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5318" w:rsidRPr="000D7A2A" w:rsidRDefault="000D7A2A" w:rsidP="000D7A2A">
      <w:pPr>
        <w:ind w:left="-510"/>
        <w:rPr>
          <w:rFonts w:ascii="Arial Narrow" w:hAnsi="Arial Narrow" w:cstheme="minorHAnsi"/>
          <w:b/>
          <w:sz w:val="22"/>
        </w:rPr>
      </w:pPr>
      <w:r w:rsidRPr="000D7A2A">
        <w:rPr>
          <w:rFonts w:ascii="Arial" w:hAnsi="Arial" w:cs="Arial"/>
          <w:b/>
          <w:sz w:val="40"/>
          <w:szCs w:val="52"/>
        </w:rPr>
        <w:t>Parish of ………</w:t>
      </w:r>
      <w:r>
        <w:rPr>
          <w:rFonts w:ascii="Arial" w:hAnsi="Arial" w:cs="Arial"/>
          <w:b/>
          <w:sz w:val="40"/>
          <w:szCs w:val="52"/>
        </w:rPr>
        <w:t>…….…….</w:t>
      </w:r>
      <w:r w:rsidRPr="000D7A2A">
        <w:rPr>
          <w:rFonts w:ascii="Arial" w:hAnsi="Arial" w:cs="Arial"/>
          <w:b/>
          <w:sz w:val="40"/>
          <w:szCs w:val="52"/>
        </w:rPr>
        <w:t xml:space="preserve">…. </w:t>
      </w:r>
      <w:r w:rsidR="00A80AAD" w:rsidRPr="000D7A2A">
        <w:rPr>
          <w:rFonts w:ascii="Arial" w:hAnsi="Arial" w:cs="Arial"/>
          <w:b/>
          <w:sz w:val="40"/>
          <w:szCs w:val="52"/>
        </w:rPr>
        <w:t xml:space="preserve">Risk Assessment </w:t>
      </w:r>
      <w:r w:rsidR="00895AAD" w:rsidRPr="000D7A2A">
        <w:rPr>
          <w:rFonts w:ascii="Arial" w:hAnsi="Arial" w:cs="Arial"/>
          <w:b/>
          <w:sz w:val="40"/>
          <w:szCs w:val="52"/>
        </w:rPr>
        <w:t xml:space="preserve">for </w:t>
      </w:r>
      <w:r w:rsidR="003D6FCD" w:rsidRPr="000D7A2A">
        <w:rPr>
          <w:rFonts w:ascii="Arial" w:hAnsi="Arial" w:cs="Arial"/>
          <w:b/>
          <w:sz w:val="40"/>
          <w:szCs w:val="52"/>
        </w:rPr>
        <w:t>outings</w:t>
      </w:r>
      <w:r w:rsidR="00641505" w:rsidRPr="000D7A2A">
        <w:rPr>
          <w:rFonts w:ascii="Arial" w:hAnsi="Arial" w:cs="Arial"/>
          <w:b/>
          <w:sz w:val="40"/>
          <w:szCs w:val="52"/>
        </w:rPr>
        <w:t xml:space="preserve"> and residential stays</w:t>
      </w:r>
      <w:r w:rsidR="00CC5318" w:rsidRPr="000D7A2A">
        <w:rPr>
          <w:rFonts w:ascii="Arial" w:hAnsi="Arial" w:cs="Arial"/>
          <w:b/>
          <w:sz w:val="40"/>
          <w:szCs w:val="52"/>
        </w:rPr>
        <w:br/>
      </w:r>
    </w:p>
    <w:p w:rsidR="00CD71FF" w:rsidRDefault="00CD71FF" w:rsidP="00CC5318">
      <w:pPr>
        <w:ind w:left="-567"/>
        <w:rPr>
          <w:rFonts w:ascii="Arial Narrow" w:hAnsi="Arial Narrow" w:cstheme="minorHAnsi"/>
          <w:b/>
          <w:sz w:val="20"/>
        </w:rPr>
      </w:pPr>
      <w:r>
        <w:rPr>
          <w:rFonts w:ascii="Arial Narrow" w:hAnsi="Arial Narrow" w:cstheme="minorHAnsi"/>
          <w:b/>
          <w:sz w:val="20"/>
        </w:rPr>
        <w:t xml:space="preserve">When a parish based group is on the premises the Parish Risk Assessment template should be used.  However as group outings and residential stays will involve other potential risks this addition risk assessment should be used.  This form should be completed </w:t>
      </w:r>
      <w:r w:rsidR="003D4757">
        <w:rPr>
          <w:rFonts w:ascii="Arial Narrow" w:hAnsi="Arial Narrow" w:cstheme="minorHAnsi"/>
          <w:b/>
          <w:sz w:val="20"/>
        </w:rPr>
        <w:t>by the leader-in-charge.</w:t>
      </w:r>
    </w:p>
    <w:p w:rsidR="003D4757" w:rsidRDefault="003D4757" w:rsidP="00CC5318">
      <w:pPr>
        <w:ind w:left="-567"/>
        <w:rPr>
          <w:rFonts w:ascii="Arial Narrow" w:hAnsi="Arial Narrow" w:cstheme="minorHAnsi"/>
          <w:b/>
          <w:sz w:val="20"/>
        </w:rPr>
      </w:pPr>
      <w:r w:rsidRPr="00CC5318">
        <w:rPr>
          <w:rFonts w:ascii="Arial Narrow" w:hAnsi="Arial Narrow" w:cstheme="minorHAnsi"/>
          <w:b/>
          <w:sz w:val="20"/>
        </w:rPr>
        <w:t>To assist you with this process the table below lists hazards that have already been identified</w:t>
      </w:r>
      <w:r>
        <w:rPr>
          <w:rFonts w:ascii="Arial Narrow" w:hAnsi="Arial Narrow" w:cstheme="minorHAnsi"/>
          <w:b/>
          <w:sz w:val="20"/>
        </w:rPr>
        <w:t xml:space="preserve"> for most activities off site.  If your organisation identifies any further risks then please list them in the rows provided. </w:t>
      </w:r>
      <w:r w:rsidRPr="00CC5318">
        <w:rPr>
          <w:rFonts w:ascii="Arial Narrow" w:hAnsi="Arial Narrow" w:cstheme="minorHAnsi"/>
          <w:b/>
          <w:sz w:val="20"/>
        </w:rPr>
        <w:t>In addition, if there are risks or hazar</w:t>
      </w:r>
      <w:r>
        <w:rPr>
          <w:rFonts w:ascii="Arial Narrow" w:hAnsi="Arial Narrow" w:cstheme="minorHAnsi"/>
          <w:b/>
          <w:sz w:val="20"/>
        </w:rPr>
        <w:t>ds not applicable to your activity</w:t>
      </w:r>
      <w:r w:rsidRPr="00CC5318">
        <w:rPr>
          <w:rFonts w:ascii="Arial Narrow" w:hAnsi="Arial Narrow" w:cstheme="minorHAnsi"/>
          <w:b/>
          <w:sz w:val="20"/>
        </w:rPr>
        <w:t xml:space="preserve"> then please cross these out.</w:t>
      </w:r>
    </w:p>
    <w:p w:rsidR="00CC5318" w:rsidRPr="00CC5318" w:rsidRDefault="00CC5318" w:rsidP="00A80AAD">
      <w:pPr>
        <w:ind w:left="-567"/>
        <w:rPr>
          <w:rFonts w:ascii="Arial" w:hAnsi="Arial" w:cs="Arial"/>
          <w:b/>
          <w:szCs w:val="52"/>
        </w:rPr>
      </w:pPr>
    </w:p>
    <w:p w:rsidR="00571BA4" w:rsidRPr="00CC5318" w:rsidRDefault="003D4757" w:rsidP="00CC5318">
      <w:pPr>
        <w:ind w:left="-567"/>
        <w:rPr>
          <w:rFonts w:ascii="Arial" w:hAnsi="Arial" w:cs="Arial"/>
          <w:b/>
          <w:sz w:val="52"/>
          <w:szCs w:val="52"/>
        </w:rPr>
      </w:pPr>
      <w:r>
        <w:rPr>
          <w:rFonts w:ascii="Arial Narrow" w:hAnsi="Arial Narrow"/>
          <w:b/>
        </w:rPr>
        <w:t>Organisation/Activity</w:t>
      </w:r>
      <w:r w:rsidR="00CC5318" w:rsidRPr="007C0706">
        <w:rPr>
          <w:rFonts w:ascii="Arial Narrow" w:hAnsi="Arial Narrow"/>
          <w:b/>
        </w:rPr>
        <w:t xml:space="preserve">: </w:t>
      </w:r>
      <w:r w:rsidR="00CC5318" w:rsidRPr="007C0706">
        <w:rPr>
          <w:rFonts w:ascii="Arial Narrow" w:hAnsi="Arial Narrow"/>
          <w:b/>
        </w:rPr>
        <w:tab/>
      </w:r>
      <w:r w:rsidR="00CC5318" w:rsidRPr="007C0706">
        <w:rPr>
          <w:rFonts w:ascii="Arial Narrow" w:hAnsi="Arial Narrow"/>
          <w:b/>
        </w:rPr>
        <w:tab/>
      </w:r>
      <w:r w:rsidR="00CC5318" w:rsidRPr="007C0706">
        <w:rPr>
          <w:rFonts w:ascii="Arial Narrow" w:hAnsi="Arial Narrow"/>
          <w:b/>
        </w:rPr>
        <w:tab/>
      </w:r>
      <w:r w:rsidR="00CC5318" w:rsidRPr="007C0706">
        <w:rPr>
          <w:rFonts w:ascii="Arial Narrow" w:hAnsi="Arial Narrow"/>
          <w:b/>
        </w:rPr>
        <w:tab/>
      </w:r>
      <w:r w:rsidR="00CC5318">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CC5318" w:rsidRPr="007C0706">
        <w:rPr>
          <w:rFonts w:ascii="Arial Narrow" w:hAnsi="Arial Narrow"/>
          <w:b/>
        </w:rPr>
        <w:t>Assessment carried out by:</w:t>
      </w:r>
      <w:r w:rsidR="00CC5318" w:rsidRPr="007C0706">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r>
        <w:rPr>
          <w:rFonts w:ascii="Arial Narrow" w:hAnsi="Arial Narrow"/>
          <w:b/>
        </w:rPr>
        <w:tab/>
      </w:r>
      <w:r w:rsidR="00CC5318">
        <w:rPr>
          <w:rFonts w:ascii="Arial Narrow" w:hAnsi="Arial Narrow"/>
          <w:b/>
        </w:rPr>
        <w:tab/>
      </w:r>
    </w:p>
    <w:p w:rsidR="00145589" w:rsidRPr="00BE54C3" w:rsidRDefault="00145589">
      <w:pPr>
        <w:rPr>
          <w:rFonts w:ascii="Arial" w:hAnsi="Arial" w:cs="Arial"/>
          <w:sz w:val="20"/>
          <w:szCs w:val="20"/>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418"/>
        <w:gridCol w:w="1984"/>
        <w:gridCol w:w="4423"/>
        <w:gridCol w:w="2523"/>
        <w:gridCol w:w="1446"/>
        <w:gridCol w:w="1247"/>
        <w:gridCol w:w="1163"/>
      </w:tblGrid>
      <w:tr w:rsidR="00CC5318" w:rsidRPr="00C63A54" w:rsidTr="00A240D2">
        <w:trPr>
          <w:trHeight w:val="789"/>
        </w:trPr>
        <w:tc>
          <w:tcPr>
            <w:tcW w:w="1247"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A8D08D" w:themeFill="accent6" w:themeFillTint="99"/>
          </w:tcPr>
          <w:p w:rsidR="00CC5318" w:rsidRPr="005569C3"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A8D08D" w:themeFill="accent6" w:themeFillTint="99"/>
          </w:tcPr>
          <w:p w:rsidR="00CC5318" w:rsidRPr="005569C3" w:rsidRDefault="00CC5318" w:rsidP="007E1F80">
            <w:pPr>
              <w:pStyle w:val="1Text"/>
              <w:rPr>
                <w:rFonts w:cs="Arial"/>
                <w:b/>
                <w:sz w:val="20"/>
              </w:rPr>
            </w:pPr>
            <w:r w:rsidRPr="00316094">
              <w:rPr>
                <w:rFonts w:cs="Arial"/>
                <w:b/>
                <w:sz w:val="20"/>
              </w:rPr>
              <w:t>Who might be harmed and how?</w:t>
            </w:r>
          </w:p>
        </w:tc>
        <w:tc>
          <w:tcPr>
            <w:tcW w:w="4423"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What are we already doing?</w:t>
            </w:r>
          </w:p>
          <w:p w:rsidR="00CC5318" w:rsidRPr="005569C3" w:rsidRDefault="00CC5318" w:rsidP="007E1F80">
            <w:pPr>
              <w:pStyle w:val="1Text"/>
              <w:rPr>
                <w:rFonts w:cs="Arial"/>
                <w:b/>
                <w:i/>
                <w:sz w:val="16"/>
              </w:rPr>
            </w:pPr>
            <w:r w:rsidRPr="00316094">
              <w:rPr>
                <w:rFonts w:cs="Arial"/>
                <w:b/>
                <w:i/>
                <w:sz w:val="16"/>
              </w:rPr>
              <w:t>(cross out if not applicable)</w:t>
            </w:r>
          </w:p>
        </w:tc>
        <w:tc>
          <w:tcPr>
            <w:tcW w:w="2523"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5569C3" w:rsidRDefault="00CC5318" w:rsidP="007E1F80">
            <w:pPr>
              <w:pStyle w:val="1Text"/>
              <w:rPr>
                <w:rFonts w:cs="Arial"/>
                <w:b/>
                <w:i/>
                <w:sz w:val="16"/>
              </w:rPr>
            </w:pPr>
            <w:r w:rsidRPr="00316094">
              <w:rPr>
                <w:rFonts w:cs="Arial"/>
                <w:b/>
                <w:i/>
                <w:sz w:val="16"/>
              </w:rPr>
              <w:t>(cross out if not applicable)</w:t>
            </w:r>
          </w:p>
        </w:tc>
        <w:tc>
          <w:tcPr>
            <w:tcW w:w="1446"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A8D08D" w:themeFill="accent6" w:themeFillTint="99"/>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3D6FCD" w:rsidRPr="00C63A54">
        <w:trPr>
          <w:trHeight w:val="6024"/>
        </w:trPr>
        <w:tc>
          <w:tcPr>
            <w:tcW w:w="1247" w:type="dxa"/>
            <w:tcBorders>
              <w:bottom w:val="single" w:sz="4" w:space="0" w:color="auto"/>
            </w:tcBorders>
          </w:tcPr>
          <w:p w:rsidR="003D6FCD" w:rsidRDefault="003D6FCD" w:rsidP="00C00D79">
            <w:pPr>
              <w:rPr>
                <w:rFonts w:ascii="Arial" w:hAnsi="Arial" w:cs="Arial"/>
                <w:sz w:val="18"/>
                <w:szCs w:val="20"/>
              </w:rPr>
            </w:pPr>
            <w:r w:rsidRPr="00E6570A">
              <w:rPr>
                <w:rFonts w:ascii="Arial" w:hAnsi="Arial" w:cs="Arial"/>
                <w:sz w:val="18"/>
                <w:szCs w:val="20"/>
              </w:rPr>
              <w:t>Youth</w:t>
            </w:r>
            <w:r>
              <w:rPr>
                <w:rFonts w:ascii="Arial" w:hAnsi="Arial" w:cs="Arial"/>
                <w:sz w:val="18"/>
                <w:szCs w:val="20"/>
              </w:rPr>
              <w:t xml:space="preserve"> or Children’s</w:t>
            </w:r>
            <w:r w:rsidRPr="00E6570A">
              <w:rPr>
                <w:rFonts w:ascii="Arial" w:hAnsi="Arial" w:cs="Arial"/>
                <w:sz w:val="18"/>
                <w:szCs w:val="20"/>
              </w:rPr>
              <w:t xml:space="preserve"> group</w:t>
            </w:r>
            <w:r>
              <w:rPr>
                <w:rFonts w:ascii="Arial" w:hAnsi="Arial" w:cs="Arial"/>
                <w:sz w:val="18"/>
                <w:szCs w:val="20"/>
              </w:rPr>
              <w:t xml:space="preserve"> day</w:t>
            </w:r>
            <w:r w:rsidRPr="00E6570A">
              <w:rPr>
                <w:rFonts w:ascii="Arial" w:hAnsi="Arial" w:cs="Arial"/>
                <w:sz w:val="18"/>
                <w:szCs w:val="20"/>
              </w:rPr>
              <w:t xml:space="preserve"> trip </w:t>
            </w:r>
            <w:r>
              <w:rPr>
                <w:rFonts w:ascii="Arial" w:hAnsi="Arial" w:cs="Arial"/>
                <w:sz w:val="18"/>
                <w:szCs w:val="20"/>
              </w:rPr>
              <w:t xml:space="preserve">or residential trip </w:t>
            </w:r>
            <w:r w:rsidRPr="00E6570A">
              <w:rPr>
                <w:rFonts w:ascii="Arial" w:hAnsi="Arial" w:cs="Arial"/>
                <w:sz w:val="18"/>
                <w:szCs w:val="20"/>
              </w:rPr>
              <w:t>away from the premises</w:t>
            </w:r>
          </w:p>
          <w:p w:rsidR="003D6FCD"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r>
              <w:rPr>
                <w:rFonts w:ascii="Arial" w:hAnsi="Arial" w:cs="Arial"/>
                <w:sz w:val="18"/>
                <w:szCs w:val="20"/>
              </w:rPr>
              <w:t>Other outings with adults</w:t>
            </w: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tc>
        <w:tc>
          <w:tcPr>
            <w:tcW w:w="1418" w:type="dxa"/>
            <w:tcBorders>
              <w:bottom w:val="single" w:sz="4" w:space="0" w:color="auto"/>
            </w:tcBorders>
          </w:tcPr>
          <w:p w:rsidR="00FA6D5C" w:rsidRDefault="00FA6D5C" w:rsidP="00C00D79">
            <w:pPr>
              <w:rPr>
                <w:rFonts w:ascii="Arial" w:hAnsi="Arial" w:cs="Arial"/>
                <w:sz w:val="18"/>
                <w:szCs w:val="20"/>
              </w:rPr>
            </w:pPr>
            <w:r>
              <w:rPr>
                <w:rFonts w:ascii="Arial" w:hAnsi="Arial" w:cs="Arial"/>
                <w:sz w:val="18"/>
                <w:szCs w:val="20"/>
              </w:rPr>
              <w:t>All hazards</w:t>
            </w:r>
          </w:p>
          <w:p w:rsidR="00FA6D5C" w:rsidRDefault="00FA6D5C" w:rsidP="00C00D79">
            <w:pPr>
              <w:rPr>
                <w:rFonts w:ascii="Arial" w:hAnsi="Arial" w:cs="Arial"/>
                <w:sz w:val="18"/>
                <w:szCs w:val="20"/>
              </w:rPr>
            </w:pPr>
          </w:p>
          <w:p w:rsidR="00FA6D5C" w:rsidRDefault="00FA6D5C"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Car transport</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3D6FCD">
            <w:pPr>
              <w:rPr>
                <w:rFonts w:ascii="Arial" w:hAnsi="Arial" w:cs="Arial"/>
                <w:sz w:val="18"/>
                <w:szCs w:val="20"/>
              </w:rPr>
            </w:pPr>
          </w:p>
          <w:p w:rsidR="003D6FCD" w:rsidRDefault="003D6FCD" w:rsidP="003D6FCD">
            <w:pPr>
              <w:rPr>
                <w:rFonts w:ascii="Arial" w:hAnsi="Arial" w:cs="Arial"/>
                <w:sz w:val="18"/>
                <w:szCs w:val="20"/>
              </w:rPr>
            </w:pPr>
            <w:r>
              <w:rPr>
                <w:rFonts w:ascii="Arial" w:hAnsi="Arial" w:cs="Arial"/>
                <w:sz w:val="18"/>
                <w:szCs w:val="20"/>
              </w:rPr>
              <w:t>Hire travel</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Public Travel</w:t>
            </w: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r>
              <w:rPr>
                <w:rFonts w:ascii="Arial" w:hAnsi="Arial" w:cs="Arial"/>
                <w:sz w:val="18"/>
                <w:szCs w:val="20"/>
              </w:rPr>
              <w:t>Getting lost</w:t>
            </w: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336D80" w:rsidRDefault="00336D80" w:rsidP="00C00D79">
            <w:pPr>
              <w:rPr>
                <w:rFonts w:ascii="Arial" w:hAnsi="Arial" w:cs="Arial"/>
                <w:sz w:val="18"/>
                <w:szCs w:val="20"/>
              </w:rPr>
            </w:pPr>
            <w:r>
              <w:rPr>
                <w:rFonts w:ascii="Arial" w:hAnsi="Arial" w:cs="Arial"/>
                <w:sz w:val="18"/>
                <w:szCs w:val="20"/>
              </w:rPr>
              <w:t>Accidents</w:t>
            </w:r>
          </w:p>
          <w:p w:rsidR="00336D80" w:rsidRDefault="00336D80" w:rsidP="00C00D79">
            <w:pPr>
              <w:rPr>
                <w:rFonts w:ascii="Arial" w:hAnsi="Arial" w:cs="Arial"/>
                <w:sz w:val="18"/>
                <w:szCs w:val="20"/>
              </w:rPr>
            </w:pPr>
          </w:p>
          <w:p w:rsidR="003D6FCD" w:rsidRDefault="003D6FCD"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3D4757">
            <w:pPr>
              <w:rPr>
                <w:rFonts w:ascii="Arial" w:hAnsi="Arial" w:cs="Arial"/>
                <w:sz w:val="18"/>
                <w:szCs w:val="20"/>
              </w:rPr>
            </w:pPr>
            <w:r w:rsidRPr="00E6570A">
              <w:rPr>
                <w:rFonts w:ascii="Arial" w:hAnsi="Arial" w:cs="Arial"/>
                <w:sz w:val="18"/>
                <w:szCs w:val="20"/>
              </w:rPr>
              <w:t>Walking</w:t>
            </w:r>
            <w:r>
              <w:rPr>
                <w:rFonts w:ascii="Arial" w:hAnsi="Arial" w:cs="Arial"/>
                <w:sz w:val="18"/>
                <w:szCs w:val="20"/>
              </w:rPr>
              <w:t xml:space="preserve"> near roads</w:t>
            </w:r>
            <w:r w:rsidRPr="00E6570A">
              <w:rPr>
                <w:rFonts w:ascii="Arial" w:hAnsi="Arial" w:cs="Arial"/>
                <w:sz w:val="18"/>
                <w:szCs w:val="20"/>
              </w:rPr>
              <w:t xml:space="preserve"> </w:t>
            </w: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r>
              <w:rPr>
                <w:rFonts w:ascii="Arial" w:hAnsi="Arial" w:cs="Arial"/>
                <w:sz w:val="18"/>
                <w:szCs w:val="20"/>
              </w:rPr>
              <w:t>‘Additional Needs’ Risk</w:t>
            </w: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3D6FCD" w:rsidRPr="00E6570A" w:rsidRDefault="003D6FCD" w:rsidP="00C00D79">
            <w:pPr>
              <w:rPr>
                <w:rFonts w:ascii="Arial" w:hAnsi="Arial" w:cs="Arial"/>
                <w:sz w:val="18"/>
                <w:szCs w:val="20"/>
              </w:rPr>
            </w:pPr>
            <w:r>
              <w:rPr>
                <w:rFonts w:ascii="Arial" w:hAnsi="Arial" w:cs="Arial"/>
                <w:sz w:val="18"/>
                <w:szCs w:val="20"/>
              </w:rPr>
              <w:t>Water</w:t>
            </w:r>
          </w:p>
          <w:p w:rsidR="003D6FCD" w:rsidRPr="00E6570A"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Alcohol/drugs</w:t>
            </w:r>
          </w:p>
          <w:p w:rsidR="003D6FCD" w:rsidRDefault="003D6FCD" w:rsidP="00C00D79">
            <w:pPr>
              <w:rPr>
                <w:rFonts w:ascii="Arial" w:hAnsi="Arial" w:cs="Arial"/>
                <w:sz w:val="18"/>
                <w:szCs w:val="20"/>
              </w:rPr>
            </w:pP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Illness</w:t>
            </w:r>
          </w:p>
          <w:p w:rsidR="003D6FCD" w:rsidRDefault="003D6FCD"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Food</w:t>
            </w:r>
          </w:p>
          <w:p w:rsidR="003D6FCD" w:rsidRDefault="003D6FCD"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p>
          <w:p w:rsidR="004E4E29" w:rsidRDefault="004E4E29" w:rsidP="00C00D79">
            <w:pPr>
              <w:rPr>
                <w:rFonts w:ascii="Arial" w:hAnsi="Arial" w:cs="Arial"/>
                <w:sz w:val="18"/>
                <w:szCs w:val="20"/>
              </w:rPr>
            </w:pPr>
            <w:r>
              <w:rPr>
                <w:rFonts w:ascii="Arial" w:hAnsi="Arial" w:cs="Arial"/>
                <w:sz w:val="18"/>
                <w:szCs w:val="20"/>
              </w:rPr>
              <w:t>Organised activities and other facilities</w:t>
            </w:r>
          </w:p>
          <w:p w:rsidR="004E4E29" w:rsidRDefault="004E4E29"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1D5FC3" w:rsidP="00C00D79">
            <w:pPr>
              <w:rPr>
                <w:rFonts w:ascii="Arial" w:hAnsi="Arial" w:cs="Arial"/>
                <w:sz w:val="18"/>
                <w:szCs w:val="20"/>
              </w:rPr>
            </w:pPr>
            <w:r>
              <w:rPr>
                <w:rFonts w:ascii="Arial" w:hAnsi="Arial" w:cs="Arial"/>
                <w:sz w:val="18"/>
                <w:szCs w:val="20"/>
              </w:rPr>
              <w:t>Falls</w:t>
            </w:r>
            <w:r w:rsidR="003D6FCD">
              <w:rPr>
                <w:rFonts w:ascii="Arial" w:hAnsi="Arial" w:cs="Arial"/>
                <w:sz w:val="18"/>
                <w:szCs w:val="20"/>
              </w:rPr>
              <w:t xml:space="preserve"> trips</w:t>
            </w:r>
            <w:r>
              <w:rPr>
                <w:rFonts w:ascii="Arial" w:hAnsi="Arial" w:cs="Arial"/>
                <w:sz w:val="18"/>
                <w:szCs w:val="20"/>
              </w:rPr>
              <w:t xml:space="preserve"> and sports/games injuries</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9C7269" w:rsidRDefault="009C7269" w:rsidP="00C00D79">
            <w:pPr>
              <w:rPr>
                <w:rFonts w:ascii="Arial" w:hAnsi="Arial" w:cs="Arial"/>
                <w:sz w:val="18"/>
                <w:szCs w:val="20"/>
              </w:rPr>
            </w:pPr>
          </w:p>
          <w:p w:rsidR="003D6FCD" w:rsidRPr="00E6570A" w:rsidRDefault="003D6FCD" w:rsidP="003451BC">
            <w:pPr>
              <w:rPr>
                <w:rFonts w:ascii="Arial" w:hAnsi="Arial" w:cs="Arial"/>
                <w:sz w:val="18"/>
                <w:szCs w:val="20"/>
              </w:rPr>
            </w:pPr>
            <w:r>
              <w:rPr>
                <w:rFonts w:ascii="Arial" w:hAnsi="Arial" w:cs="Arial"/>
                <w:sz w:val="18"/>
                <w:szCs w:val="20"/>
              </w:rPr>
              <w:t>Insurance and risk assessment</w:t>
            </w:r>
          </w:p>
        </w:tc>
        <w:tc>
          <w:tcPr>
            <w:tcW w:w="1984" w:type="dxa"/>
            <w:tcBorders>
              <w:bottom w:val="single" w:sz="4" w:space="0" w:color="auto"/>
            </w:tcBorders>
          </w:tcPr>
          <w:p w:rsidR="00FA6D5C" w:rsidRDefault="00FA6D5C" w:rsidP="00C00D79">
            <w:pPr>
              <w:rPr>
                <w:rFonts w:ascii="Arial" w:hAnsi="Arial" w:cs="Arial"/>
                <w:sz w:val="18"/>
                <w:szCs w:val="20"/>
              </w:rPr>
            </w:pPr>
            <w:r>
              <w:rPr>
                <w:rFonts w:ascii="Arial" w:hAnsi="Arial" w:cs="Arial"/>
                <w:sz w:val="18"/>
                <w:szCs w:val="20"/>
              </w:rPr>
              <w:t>All users</w:t>
            </w:r>
          </w:p>
          <w:p w:rsidR="00FA6D5C" w:rsidRDefault="00FA6D5C" w:rsidP="00C00D79">
            <w:pPr>
              <w:rPr>
                <w:rFonts w:ascii="Arial" w:hAnsi="Arial" w:cs="Arial"/>
                <w:sz w:val="18"/>
                <w:szCs w:val="20"/>
              </w:rPr>
            </w:pPr>
          </w:p>
          <w:p w:rsidR="00FA6D5C" w:rsidRDefault="00FA6D5C"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 xml:space="preserve">Users coming to harm in transport accidents. </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Users coming to harm in transport accidents.</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r>
              <w:rPr>
                <w:rFonts w:ascii="Arial" w:hAnsi="Arial" w:cs="Arial"/>
                <w:sz w:val="18"/>
                <w:szCs w:val="20"/>
              </w:rPr>
              <w:t xml:space="preserve">Users coming to harm </w:t>
            </w:r>
            <w:r w:rsidR="00336D80">
              <w:rPr>
                <w:rFonts w:ascii="Arial" w:hAnsi="Arial" w:cs="Arial"/>
                <w:sz w:val="18"/>
                <w:szCs w:val="20"/>
              </w:rPr>
              <w:t>while moving on transport</w:t>
            </w:r>
          </w:p>
          <w:p w:rsidR="003D6FCD" w:rsidRDefault="003D6FCD" w:rsidP="00C00D79">
            <w:pPr>
              <w:rPr>
                <w:rFonts w:ascii="Arial" w:hAnsi="Arial" w:cs="Arial"/>
                <w:sz w:val="18"/>
                <w:szCs w:val="20"/>
              </w:rPr>
            </w:pPr>
          </w:p>
          <w:p w:rsidR="003D6FCD" w:rsidRDefault="003D6FCD" w:rsidP="00C00D79">
            <w:pPr>
              <w:rPr>
                <w:rFonts w:ascii="Arial" w:hAnsi="Arial" w:cs="Arial"/>
                <w:sz w:val="18"/>
                <w:szCs w:val="20"/>
              </w:rPr>
            </w:pPr>
          </w:p>
          <w:p w:rsidR="00336D80" w:rsidRDefault="00FA6D5C" w:rsidP="00C00D79">
            <w:pPr>
              <w:rPr>
                <w:rFonts w:ascii="Arial" w:hAnsi="Arial" w:cs="Arial"/>
                <w:sz w:val="18"/>
                <w:szCs w:val="20"/>
              </w:rPr>
            </w:pPr>
            <w:r>
              <w:rPr>
                <w:rFonts w:ascii="Arial" w:hAnsi="Arial" w:cs="Arial"/>
                <w:sz w:val="18"/>
                <w:szCs w:val="20"/>
              </w:rPr>
              <w:t>Danger of C &amp; YP getting lost, distressed and alone</w:t>
            </w:r>
          </w:p>
          <w:p w:rsidR="00336D80" w:rsidRDefault="00336D80" w:rsidP="00C00D79">
            <w:pPr>
              <w:rPr>
                <w:rFonts w:ascii="Arial" w:hAnsi="Arial" w:cs="Arial"/>
                <w:sz w:val="18"/>
                <w:szCs w:val="20"/>
              </w:rPr>
            </w:pPr>
          </w:p>
          <w:p w:rsidR="00336D80" w:rsidRDefault="00336D80"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336D80" w:rsidRDefault="00336D80" w:rsidP="00C00D79">
            <w:pPr>
              <w:rPr>
                <w:rFonts w:ascii="Arial" w:hAnsi="Arial" w:cs="Arial"/>
                <w:sz w:val="18"/>
                <w:szCs w:val="20"/>
              </w:rPr>
            </w:pPr>
            <w:r>
              <w:rPr>
                <w:rFonts w:ascii="Arial" w:hAnsi="Arial" w:cs="Arial"/>
                <w:sz w:val="18"/>
                <w:szCs w:val="20"/>
              </w:rPr>
              <w:t xml:space="preserve">Unforeseen accidents such as trips and cuts. </w:t>
            </w:r>
          </w:p>
          <w:p w:rsidR="00336D80" w:rsidRDefault="00336D80" w:rsidP="00C00D79">
            <w:pPr>
              <w:rPr>
                <w:rFonts w:ascii="Arial" w:hAnsi="Arial" w:cs="Arial"/>
                <w:sz w:val="18"/>
                <w:szCs w:val="20"/>
              </w:rPr>
            </w:pPr>
          </w:p>
          <w:p w:rsidR="003D4757" w:rsidRDefault="003D4757" w:rsidP="003D4757">
            <w:pPr>
              <w:rPr>
                <w:rFonts w:ascii="Arial" w:hAnsi="Arial" w:cs="Arial"/>
                <w:sz w:val="18"/>
                <w:szCs w:val="20"/>
              </w:rPr>
            </w:pPr>
            <w:r>
              <w:rPr>
                <w:rFonts w:ascii="Arial" w:hAnsi="Arial" w:cs="Arial"/>
                <w:sz w:val="18"/>
                <w:szCs w:val="20"/>
              </w:rPr>
              <w:t>Risk of collision with traffic.</w:t>
            </w:r>
          </w:p>
          <w:p w:rsidR="003D4757" w:rsidRDefault="003D4757" w:rsidP="00C00D79">
            <w:pPr>
              <w:rPr>
                <w:rFonts w:ascii="Arial" w:hAnsi="Arial" w:cs="Arial"/>
                <w:sz w:val="18"/>
                <w:szCs w:val="20"/>
              </w:rPr>
            </w:pPr>
          </w:p>
          <w:p w:rsidR="00641505" w:rsidRDefault="00641505" w:rsidP="00C00D79">
            <w:pPr>
              <w:rPr>
                <w:rFonts w:ascii="Arial" w:hAnsi="Arial" w:cs="Arial"/>
                <w:sz w:val="18"/>
                <w:szCs w:val="20"/>
              </w:rPr>
            </w:pPr>
            <w:r>
              <w:rPr>
                <w:rFonts w:ascii="Arial" w:hAnsi="Arial" w:cs="Arial"/>
                <w:sz w:val="18"/>
                <w:szCs w:val="20"/>
              </w:rPr>
              <w:t>Heightened risk for C &amp; YP with additional needs</w:t>
            </w: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3D6FCD" w:rsidRPr="00E6570A" w:rsidRDefault="003D6FCD" w:rsidP="00C00D79">
            <w:pPr>
              <w:rPr>
                <w:rFonts w:ascii="Arial" w:hAnsi="Arial" w:cs="Arial"/>
                <w:sz w:val="18"/>
                <w:szCs w:val="20"/>
              </w:rPr>
            </w:pPr>
            <w:r>
              <w:rPr>
                <w:rFonts w:ascii="Arial" w:hAnsi="Arial" w:cs="Arial"/>
                <w:sz w:val="18"/>
                <w:szCs w:val="20"/>
              </w:rPr>
              <w:t>C &amp; YP too close to deep water.  Drowning</w:t>
            </w:r>
          </w:p>
          <w:p w:rsidR="00547CB7" w:rsidRDefault="00547CB7" w:rsidP="00A319A7">
            <w:pPr>
              <w:rPr>
                <w:rFonts w:ascii="Arial" w:hAnsi="Arial" w:cs="Arial"/>
                <w:sz w:val="18"/>
                <w:szCs w:val="20"/>
              </w:rPr>
            </w:pPr>
          </w:p>
          <w:p w:rsidR="00332C36" w:rsidRDefault="00547CB7" w:rsidP="00547CB7">
            <w:pPr>
              <w:rPr>
                <w:rFonts w:ascii="Arial" w:hAnsi="Arial" w:cs="Arial"/>
                <w:sz w:val="18"/>
                <w:szCs w:val="20"/>
              </w:rPr>
            </w:pPr>
            <w:r>
              <w:rPr>
                <w:rFonts w:ascii="Arial" w:hAnsi="Arial" w:cs="Arial"/>
                <w:sz w:val="18"/>
                <w:szCs w:val="20"/>
              </w:rPr>
              <w:t>Risk that YP may consume alcohol/drugs that they bring or acquire</w:t>
            </w:r>
            <w:r w:rsidR="00332C36">
              <w:rPr>
                <w:rFonts w:ascii="Arial" w:hAnsi="Arial" w:cs="Arial"/>
                <w:sz w:val="18"/>
                <w:szCs w:val="20"/>
              </w:rPr>
              <w:t>.</w:t>
            </w:r>
          </w:p>
          <w:p w:rsidR="00332C36" w:rsidRDefault="00332C36" w:rsidP="00547CB7">
            <w:pPr>
              <w:rPr>
                <w:rFonts w:ascii="Arial" w:hAnsi="Arial" w:cs="Arial"/>
                <w:sz w:val="18"/>
                <w:szCs w:val="20"/>
              </w:rPr>
            </w:pPr>
          </w:p>
          <w:p w:rsidR="004E4E29" w:rsidRDefault="00332C36" w:rsidP="00547CB7">
            <w:pPr>
              <w:rPr>
                <w:rFonts w:ascii="Arial" w:hAnsi="Arial" w:cs="Arial"/>
                <w:sz w:val="18"/>
                <w:szCs w:val="20"/>
              </w:rPr>
            </w:pPr>
            <w:r>
              <w:rPr>
                <w:rFonts w:ascii="Arial" w:hAnsi="Arial" w:cs="Arial"/>
                <w:sz w:val="18"/>
                <w:szCs w:val="20"/>
              </w:rPr>
              <w:t>C &amp; YP become ill through known or unforeseen medical conditions</w:t>
            </w:r>
            <w:r w:rsidR="004E4E29">
              <w:rPr>
                <w:rFonts w:ascii="Arial" w:hAnsi="Arial" w:cs="Arial"/>
                <w:sz w:val="18"/>
                <w:szCs w:val="20"/>
              </w:rPr>
              <w:t>.</w:t>
            </w:r>
          </w:p>
          <w:p w:rsidR="004E4E29" w:rsidRDefault="004E4E29" w:rsidP="00547CB7">
            <w:pPr>
              <w:rPr>
                <w:rFonts w:ascii="Arial" w:hAnsi="Arial" w:cs="Arial"/>
                <w:sz w:val="18"/>
                <w:szCs w:val="20"/>
              </w:rPr>
            </w:pPr>
          </w:p>
          <w:p w:rsidR="004E4E29" w:rsidRDefault="004E4E29" w:rsidP="00547CB7">
            <w:pPr>
              <w:rPr>
                <w:rFonts w:ascii="Arial" w:hAnsi="Arial" w:cs="Arial"/>
                <w:sz w:val="18"/>
                <w:szCs w:val="20"/>
              </w:rPr>
            </w:pPr>
            <w:r>
              <w:rPr>
                <w:rFonts w:ascii="Arial" w:hAnsi="Arial" w:cs="Arial"/>
                <w:sz w:val="18"/>
                <w:szCs w:val="20"/>
              </w:rPr>
              <w:t>Users becoming ill or reactin</w:t>
            </w:r>
            <w:r w:rsidR="005B2D38">
              <w:rPr>
                <w:rFonts w:ascii="Arial" w:hAnsi="Arial" w:cs="Arial"/>
                <w:sz w:val="18"/>
                <w:szCs w:val="20"/>
              </w:rPr>
              <w:t>g to food.  E.g.</w:t>
            </w:r>
            <w:r>
              <w:rPr>
                <w:rFonts w:ascii="Arial" w:hAnsi="Arial" w:cs="Arial"/>
                <w:sz w:val="18"/>
                <w:szCs w:val="20"/>
              </w:rPr>
              <w:t xml:space="preserve"> allergies, uncooked.</w:t>
            </w:r>
          </w:p>
          <w:p w:rsidR="004E4E29" w:rsidRDefault="004E4E29" w:rsidP="00547CB7">
            <w:pPr>
              <w:rPr>
                <w:rFonts w:ascii="Arial" w:hAnsi="Arial" w:cs="Arial"/>
                <w:sz w:val="18"/>
                <w:szCs w:val="20"/>
              </w:rPr>
            </w:pPr>
          </w:p>
          <w:p w:rsidR="004E4E29" w:rsidRDefault="004E4E29" w:rsidP="00547CB7">
            <w:pPr>
              <w:rPr>
                <w:rFonts w:ascii="Arial" w:hAnsi="Arial" w:cs="Arial"/>
                <w:sz w:val="18"/>
                <w:szCs w:val="20"/>
              </w:rPr>
            </w:pPr>
          </w:p>
          <w:p w:rsidR="004E4E29" w:rsidRDefault="004E4E29" w:rsidP="00547CB7">
            <w:pPr>
              <w:rPr>
                <w:rFonts w:ascii="Arial" w:hAnsi="Arial" w:cs="Arial"/>
                <w:sz w:val="18"/>
                <w:szCs w:val="20"/>
              </w:rPr>
            </w:pPr>
          </w:p>
          <w:p w:rsidR="001D5FC3" w:rsidRDefault="004E4E29" w:rsidP="00547CB7">
            <w:pPr>
              <w:rPr>
                <w:rFonts w:ascii="Arial" w:hAnsi="Arial" w:cs="Arial"/>
                <w:sz w:val="18"/>
                <w:szCs w:val="20"/>
              </w:rPr>
            </w:pPr>
            <w:r>
              <w:rPr>
                <w:rFonts w:ascii="Arial" w:hAnsi="Arial" w:cs="Arial"/>
                <w:sz w:val="18"/>
                <w:szCs w:val="20"/>
              </w:rPr>
              <w:t xml:space="preserve">Risk to harm taking place at </w:t>
            </w:r>
            <w:r w:rsidR="00644548">
              <w:rPr>
                <w:rFonts w:ascii="Arial" w:hAnsi="Arial" w:cs="Arial"/>
                <w:sz w:val="18"/>
                <w:szCs w:val="20"/>
              </w:rPr>
              <w:t>other facilities (e.g. bowling, karting) and with external activity providers by not obeying instructions.</w:t>
            </w:r>
          </w:p>
          <w:p w:rsidR="001D5FC3" w:rsidRDefault="001D5FC3" w:rsidP="00547CB7">
            <w:pPr>
              <w:rPr>
                <w:rFonts w:ascii="Arial" w:hAnsi="Arial" w:cs="Arial"/>
                <w:sz w:val="18"/>
                <w:szCs w:val="20"/>
              </w:rPr>
            </w:pPr>
          </w:p>
          <w:p w:rsidR="003D4757" w:rsidRDefault="001D5FC3" w:rsidP="00547CB7">
            <w:pPr>
              <w:rPr>
                <w:rFonts w:ascii="Arial" w:hAnsi="Arial" w:cs="Arial"/>
                <w:sz w:val="18"/>
                <w:szCs w:val="20"/>
              </w:rPr>
            </w:pPr>
            <w:r>
              <w:rPr>
                <w:rFonts w:ascii="Arial" w:hAnsi="Arial" w:cs="Arial"/>
                <w:sz w:val="18"/>
                <w:szCs w:val="20"/>
              </w:rPr>
              <w:t>Risks to all users of falls and trips and contact injuries from activities.</w:t>
            </w: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4757" w:rsidRDefault="003D4757" w:rsidP="00547CB7">
            <w:pPr>
              <w:rPr>
                <w:rFonts w:ascii="Arial" w:hAnsi="Arial" w:cs="Arial"/>
                <w:sz w:val="18"/>
                <w:szCs w:val="20"/>
              </w:rPr>
            </w:pPr>
          </w:p>
          <w:p w:rsidR="003D6FCD" w:rsidRPr="00E6570A" w:rsidRDefault="003D4757" w:rsidP="00547CB7">
            <w:pPr>
              <w:rPr>
                <w:rFonts w:ascii="Arial" w:hAnsi="Arial" w:cs="Arial"/>
                <w:sz w:val="18"/>
                <w:szCs w:val="20"/>
              </w:rPr>
            </w:pPr>
            <w:r>
              <w:rPr>
                <w:rFonts w:ascii="Arial" w:hAnsi="Arial" w:cs="Arial"/>
                <w:sz w:val="18"/>
                <w:szCs w:val="20"/>
              </w:rPr>
              <w:t>Activities and risks that may not be covered by insurance.</w:t>
            </w:r>
          </w:p>
        </w:tc>
        <w:tc>
          <w:tcPr>
            <w:tcW w:w="4423" w:type="dxa"/>
            <w:tcBorders>
              <w:bottom w:val="single" w:sz="4" w:space="0" w:color="auto"/>
            </w:tcBorders>
          </w:tcPr>
          <w:p w:rsidR="00FA6D5C" w:rsidRDefault="00FA6D5C" w:rsidP="00E6570A">
            <w:pPr>
              <w:rPr>
                <w:rFonts w:ascii="Arial" w:hAnsi="Arial" w:cs="Arial"/>
                <w:sz w:val="18"/>
                <w:szCs w:val="20"/>
              </w:rPr>
            </w:pPr>
            <w:r>
              <w:rPr>
                <w:rFonts w:ascii="Arial" w:hAnsi="Arial" w:cs="Arial"/>
                <w:sz w:val="18"/>
                <w:szCs w:val="20"/>
              </w:rPr>
              <w:t>Safeguarding Trust procedures to be followed.</w:t>
            </w:r>
          </w:p>
          <w:p w:rsidR="00FA6D5C" w:rsidRDefault="00FA6D5C" w:rsidP="00E6570A">
            <w:pPr>
              <w:rPr>
                <w:rFonts w:ascii="Arial" w:hAnsi="Arial" w:cs="Arial"/>
                <w:sz w:val="18"/>
                <w:szCs w:val="20"/>
              </w:rPr>
            </w:pPr>
            <w:r>
              <w:rPr>
                <w:rFonts w:ascii="Arial" w:hAnsi="Arial" w:cs="Arial"/>
                <w:sz w:val="18"/>
                <w:szCs w:val="20"/>
              </w:rPr>
              <w:t>Permission and health forms brought.</w:t>
            </w:r>
          </w:p>
          <w:p w:rsidR="00FA6D5C" w:rsidRDefault="00FA6D5C" w:rsidP="00E6570A">
            <w:pPr>
              <w:rPr>
                <w:rFonts w:ascii="Arial" w:hAnsi="Arial" w:cs="Arial"/>
                <w:sz w:val="18"/>
                <w:szCs w:val="20"/>
              </w:rPr>
            </w:pPr>
          </w:p>
          <w:p w:rsidR="003D6FCD" w:rsidRDefault="003D6FCD" w:rsidP="00E6570A">
            <w:pPr>
              <w:rPr>
                <w:rFonts w:ascii="Arial" w:hAnsi="Arial" w:cs="Arial"/>
                <w:sz w:val="18"/>
                <w:szCs w:val="20"/>
              </w:rPr>
            </w:pPr>
            <w:r>
              <w:rPr>
                <w:rFonts w:ascii="Arial" w:hAnsi="Arial" w:cs="Arial"/>
                <w:sz w:val="18"/>
                <w:szCs w:val="20"/>
              </w:rPr>
              <w:t>Safeguarding Policy followed with regard to transport and insurance.</w:t>
            </w:r>
            <w:r w:rsidR="00336D80">
              <w:rPr>
                <w:rFonts w:ascii="Arial" w:hAnsi="Arial" w:cs="Arial"/>
                <w:sz w:val="18"/>
                <w:szCs w:val="20"/>
              </w:rPr>
              <w:t xml:space="preserve">  Ensure seatbelts worn.</w:t>
            </w:r>
          </w:p>
          <w:p w:rsidR="003D6FCD" w:rsidRDefault="003D6FCD" w:rsidP="00E6570A">
            <w:pPr>
              <w:rPr>
                <w:rFonts w:ascii="Arial" w:hAnsi="Arial" w:cs="Arial"/>
                <w:sz w:val="18"/>
                <w:szCs w:val="20"/>
              </w:rPr>
            </w:pPr>
          </w:p>
          <w:p w:rsidR="003D6FCD" w:rsidRDefault="003D6FCD" w:rsidP="00E6570A">
            <w:pPr>
              <w:rPr>
                <w:rFonts w:ascii="Arial" w:hAnsi="Arial" w:cs="Arial"/>
                <w:sz w:val="18"/>
                <w:szCs w:val="20"/>
              </w:rPr>
            </w:pPr>
          </w:p>
          <w:p w:rsidR="003D6FCD" w:rsidRDefault="003D6FCD" w:rsidP="00E6570A">
            <w:pPr>
              <w:rPr>
                <w:rFonts w:ascii="Arial" w:hAnsi="Arial" w:cs="Arial"/>
                <w:sz w:val="18"/>
                <w:szCs w:val="20"/>
              </w:rPr>
            </w:pPr>
            <w:r>
              <w:rPr>
                <w:rFonts w:ascii="Arial" w:hAnsi="Arial" w:cs="Arial"/>
                <w:sz w:val="18"/>
                <w:szCs w:val="20"/>
              </w:rPr>
              <w:t>Transport provider checked that adequate insurance and risk assessment is in place.</w:t>
            </w:r>
            <w:r w:rsidR="00336D80">
              <w:rPr>
                <w:rFonts w:ascii="Arial" w:hAnsi="Arial" w:cs="Arial"/>
                <w:sz w:val="18"/>
                <w:szCs w:val="20"/>
              </w:rPr>
              <w:t xml:space="preserve">  Ensure seatbelts.</w:t>
            </w:r>
          </w:p>
          <w:p w:rsidR="003D6FCD" w:rsidRDefault="003D6FCD" w:rsidP="00E6570A">
            <w:pPr>
              <w:rPr>
                <w:rFonts w:ascii="Arial" w:hAnsi="Arial" w:cs="Arial"/>
                <w:sz w:val="18"/>
                <w:szCs w:val="20"/>
              </w:rPr>
            </w:pPr>
          </w:p>
          <w:p w:rsidR="00336D80" w:rsidRDefault="00336D80" w:rsidP="00E6570A">
            <w:pPr>
              <w:rPr>
                <w:rFonts w:ascii="Arial" w:hAnsi="Arial" w:cs="Arial"/>
                <w:sz w:val="18"/>
                <w:szCs w:val="20"/>
              </w:rPr>
            </w:pPr>
            <w:r>
              <w:rPr>
                <w:rFonts w:ascii="Arial" w:hAnsi="Arial" w:cs="Arial"/>
                <w:sz w:val="18"/>
                <w:szCs w:val="20"/>
              </w:rPr>
              <w:t>Provision of adequate supervision near to all C &amp; YP on transport and movement from seats only allowed if part of transport policy (e.g. trains) and kept to a minimum</w:t>
            </w:r>
            <w:r w:rsidR="008E074D">
              <w:rPr>
                <w:rFonts w:ascii="Arial" w:hAnsi="Arial" w:cs="Arial"/>
                <w:sz w:val="18"/>
                <w:szCs w:val="20"/>
              </w:rPr>
              <w:t>.</w:t>
            </w:r>
          </w:p>
          <w:p w:rsidR="00336D80" w:rsidRDefault="00336D80" w:rsidP="00E6570A">
            <w:pPr>
              <w:rPr>
                <w:rFonts w:ascii="Arial" w:hAnsi="Arial" w:cs="Arial"/>
                <w:sz w:val="18"/>
                <w:szCs w:val="20"/>
              </w:rPr>
            </w:pPr>
          </w:p>
          <w:p w:rsidR="00FA6D5C" w:rsidRDefault="00FA6D5C" w:rsidP="00E6570A">
            <w:pPr>
              <w:rPr>
                <w:rFonts w:ascii="Arial" w:hAnsi="Arial" w:cs="Arial"/>
                <w:sz w:val="18"/>
                <w:szCs w:val="20"/>
              </w:rPr>
            </w:pPr>
            <w:r>
              <w:rPr>
                <w:rFonts w:ascii="Arial" w:hAnsi="Arial" w:cs="Arial"/>
                <w:sz w:val="18"/>
                <w:szCs w:val="20"/>
              </w:rPr>
              <w:t>Ensure adequate supervision, monitor behaviour, encourage common sense.</w:t>
            </w:r>
          </w:p>
          <w:p w:rsidR="00FA6D5C" w:rsidRDefault="00FA6D5C" w:rsidP="00E6570A">
            <w:pPr>
              <w:rPr>
                <w:rFonts w:ascii="Arial" w:hAnsi="Arial" w:cs="Arial"/>
                <w:sz w:val="18"/>
                <w:szCs w:val="20"/>
              </w:rPr>
            </w:pPr>
          </w:p>
          <w:p w:rsidR="00FA6D5C" w:rsidRDefault="00FA6D5C" w:rsidP="00E6570A">
            <w:pPr>
              <w:rPr>
                <w:rFonts w:ascii="Arial" w:hAnsi="Arial" w:cs="Arial"/>
                <w:sz w:val="18"/>
                <w:szCs w:val="20"/>
              </w:rPr>
            </w:pPr>
            <w:r>
              <w:rPr>
                <w:rFonts w:ascii="Arial" w:hAnsi="Arial" w:cs="Arial"/>
                <w:sz w:val="18"/>
                <w:szCs w:val="20"/>
              </w:rPr>
              <w:t>Regular head counts, ‘buddy system’, small groups</w:t>
            </w:r>
            <w:r w:rsidR="008E074D">
              <w:rPr>
                <w:rFonts w:ascii="Arial" w:hAnsi="Arial" w:cs="Arial"/>
                <w:sz w:val="18"/>
                <w:szCs w:val="20"/>
              </w:rPr>
              <w:t>.</w:t>
            </w:r>
          </w:p>
          <w:p w:rsidR="00FA6D5C" w:rsidRDefault="00FA6D5C" w:rsidP="00E6570A">
            <w:pPr>
              <w:rPr>
                <w:rFonts w:ascii="Arial" w:hAnsi="Arial" w:cs="Arial"/>
                <w:sz w:val="18"/>
                <w:szCs w:val="20"/>
              </w:rPr>
            </w:pPr>
          </w:p>
          <w:p w:rsidR="00336D80" w:rsidRDefault="00FA6D5C" w:rsidP="00E6570A">
            <w:pPr>
              <w:rPr>
                <w:rFonts w:ascii="Arial" w:hAnsi="Arial" w:cs="Arial"/>
                <w:sz w:val="18"/>
                <w:szCs w:val="20"/>
              </w:rPr>
            </w:pPr>
            <w:r>
              <w:rPr>
                <w:rFonts w:ascii="Arial" w:hAnsi="Arial" w:cs="Arial"/>
                <w:sz w:val="18"/>
                <w:szCs w:val="20"/>
              </w:rPr>
              <w:t>Where free time to wander is allowed a meeting place, time, contact number for leader(s) arranged.  Leaders to stay for the duration at a central meeting place when appropriate.</w:t>
            </w:r>
          </w:p>
          <w:p w:rsidR="00FA6D5C" w:rsidRDefault="00FA6D5C" w:rsidP="00E6570A">
            <w:pPr>
              <w:rPr>
                <w:rFonts w:ascii="Arial" w:hAnsi="Arial" w:cs="Arial"/>
                <w:sz w:val="18"/>
                <w:szCs w:val="20"/>
              </w:rPr>
            </w:pPr>
          </w:p>
          <w:p w:rsidR="00FA6D5C" w:rsidRDefault="00FA6D5C" w:rsidP="00E6570A">
            <w:pPr>
              <w:rPr>
                <w:rFonts w:ascii="Arial" w:hAnsi="Arial" w:cs="Arial"/>
                <w:sz w:val="18"/>
                <w:szCs w:val="20"/>
              </w:rPr>
            </w:pPr>
            <w:r>
              <w:rPr>
                <w:rFonts w:ascii="Arial" w:hAnsi="Arial" w:cs="Arial"/>
                <w:sz w:val="18"/>
                <w:szCs w:val="20"/>
              </w:rPr>
              <w:t xml:space="preserve">First Aid kit brought and destination venue(s) </w:t>
            </w:r>
            <w:r w:rsidR="00641505">
              <w:rPr>
                <w:rFonts w:ascii="Arial" w:hAnsi="Arial" w:cs="Arial"/>
                <w:sz w:val="18"/>
                <w:szCs w:val="20"/>
              </w:rPr>
              <w:t>checked</w:t>
            </w:r>
            <w:r>
              <w:rPr>
                <w:rFonts w:ascii="Arial" w:hAnsi="Arial" w:cs="Arial"/>
                <w:sz w:val="18"/>
                <w:szCs w:val="20"/>
              </w:rPr>
              <w:t xml:space="preserve"> for provision of first aider and/or first aid kit.</w:t>
            </w:r>
          </w:p>
          <w:p w:rsidR="00FA6D5C" w:rsidRDefault="00FA6D5C" w:rsidP="00E6570A">
            <w:pPr>
              <w:rPr>
                <w:rFonts w:ascii="Arial" w:hAnsi="Arial" w:cs="Arial"/>
                <w:sz w:val="18"/>
                <w:szCs w:val="20"/>
              </w:rPr>
            </w:pPr>
          </w:p>
          <w:p w:rsidR="00FA6D5C" w:rsidRDefault="00FA6D5C" w:rsidP="00E6570A">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Pedestrian areas, footpaths and crossings used.  Road safety reminders given to C &amp; YP beforehand</w:t>
            </w:r>
          </w:p>
          <w:p w:rsidR="003D4757" w:rsidRDefault="003D4757" w:rsidP="00E6570A">
            <w:pPr>
              <w:rPr>
                <w:rFonts w:ascii="Arial" w:hAnsi="Arial" w:cs="Arial"/>
                <w:sz w:val="18"/>
                <w:szCs w:val="20"/>
              </w:rPr>
            </w:pPr>
          </w:p>
          <w:p w:rsidR="00641505" w:rsidRDefault="00641505" w:rsidP="00E6570A">
            <w:pPr>
              <w:rPr>
                <w:rFonts w:ascii="Arial" w:hAnsi="Arial" w:cs="Arial"/>
                <w:sz w:val="18"/>
                <w:szCs w:val="20"/>
              </w:rPr>
            </w:pPr>
            <w:r>
              <w:rPr>
                <w:rFonts w:ascii="Arial" w:hAnsi="Arial" w:cs="Arial"/>
                <w:sz w:val="18"/>
                <w:szCs w:val="20"/>
              </w:rPr>
              <w:t>Ensuring that supervision is increased an activities are assessed as appropriate.  Extra liaison with parents regarding needs and checks that venue(s) have suitable policies.</w:t>
            </w:r>
          </w:p>
          <w:p w:rsidR="00FA6D5C" w:rsidRDefault="00FA6D5C" w:rsidP="00E6570A">
            <w:pPr>
              <w:rPr>
                <w:rFonts w:ascii="Arial" w:hAnsi="Arial" w:cs="Arial"/>
                <w:sz w:val="18"/>
                <w:szCs w:val="20"/>
              </w:rPr>
            </w:pPr>
          </w:p>
          <w:p w:rsidR="003D6FCD" w:rsidRPr="00E6570A" w:rsidRDefault="003D6FCD" w:rsidP="00E6570A">
            <w:pPr>
              <w:rPr>
                <w:rFonts w:ascii="Arial" w:hAnsi="Arial" w:cs="Arial"/>
                <w:sz w:val="18"/>
                <w:szCs w:val="20"/>
              </w:rPr>
            </w:pPr>
            <w:r>
              <w:rPr>
                <w:rFonts w:ascii="Arial" w:hAnsi="Arial" w:cs="Arial"/>
                <w:sz w:val="18"/>
                <w:szCs w:val="20"/>
              </w:rPr>
              <w:t xml:space="preserve">Ensuring no activity takes place near deep water without </w:t>
            </w:r>
            <w:r w:rsidR="00641505">
              <w:rPr>
                <w:rFonts w:ascii="Arial" w:hAnsi="Arial" w:cs="Arial"/>
                <w:sz w:val="18"/>
                <w:szCs w:val="20"/>
              </w:rPr>
              <w:t>buoyancy aids and professional supervision.</w:t>
            </w:r>
          </w:p>
          <w:p w:rsidR="003D6FCD" w:rsidRPr="00E6570A" w:rsidRDefault="003D6FCD" w:rsidP="00CC5318">
            <w:pPr>
              <w:rPr>
                <w:rFonts w:ascii="Arial" w:hAnsi="Arial" w:cs="Arial"/>
                <w:sz w:val="18"/>
                <w:szCs w:val="20"/>
              </w:rPr>
            </w:pPr>
          </w:p>
          <w:p w:rsidR="00547CB7" w:rsidRDefault="00547CB7" w:rsidP="003D4757">
            <w:pPr>
              <w:rPr>
                <w:rFonts w:ascii="Arial" w:hAnsi="Arial" w:cs="Arial"/>
                <w:sz w:val="18"/>
                <w:szCs w:val="20"/>
              </w:rPr>
            </w:pPr>
          </w:p>
          <w:p w:rsidR="00332C36" w:rsidRDefault="00547CB7" w:rsidP="00547CB7">
            <w:pPr>
              <w:rPr>
                <w:rFonts w:ascii="Arial" w:hAnsi="Arial" w:cs="Arial"/>
                <w:sz w:val="18"/>
                <w:szCs w:val="20"/>
              </w:rPr>
            </w:pPr>
            <w:r>
              <w:rPr>
                <w:rFonts w:ascii="Arial" w:hAnsi="Arial" w:cs="Arial"/>
                <w:sz w:val="18"/>
                <w:szCs w:val="20"/>
              </w:rPr>
              <w:t>Young people reminded of the group rules in regard to this and the sanctions</w:t>
            </w:r>
            <w:r w:rsidR="00332C36">
              <w:rPr>
                <w:rFonts w:ascii="Arial" w:hAnsi="Arial" w:cs="Arial"/>
                <w:sz w:val="18"/>
                <w:szCs w:val="20"/>
              </w:rPr>
              <w:t xml:space="preserve"> and issues</w:t>
            </w:r>
            <w:r>
              <w:rPr>
                <w:rFonts w:ascii="Arial" w:hAnsi="Arial" w:cs="Arial"/>
                <w:sz w:val="18"/>
                <w:szCs w:val="20"/>
              </w:rPr>
              <w:t xml:space="preserve"> </w:t>
            </w:r>
            <w:r w:rsidR="00332C36">
              <w:rPr>
                <w:rFonts w:ascii="Arial" w:hAnsi="Arial" w:cs="Arial"/>
                <w:sz w:val="18"/>
                <w:szCs w:val="20"/>
              </w:rPr>
              <w:t>involved.  Monitor the behaviour of the group.</w:t>
            </w:r>
          </w:p>
          <w:p w:rsidR="00332C36" w:rsidRDefault="00332C36" w:rsidP="00547CB7">
            <w:pPr>
              <w:rPr>
                <w:rFonts w:ascii="Arial" w:hAnsi="Arial" w:cs="Arial"/>
                <w:sz w:val="18"/>
                <w:szCs w:val="20"/>
              </w:rPr>
            </w:pPr>
          </w:p>
          <w:p w:rsidR="00332C36" w:rsidRDefault="00332C36" w:rsidP="00547CB7">
            <w:pPr>
              <w:rPr>
                <w:rFonts w:ascii="Arial" w:hAnsi="Arial" w:cs="Arial"/>
                <w:sz w:val="18"/>
                <w:szCs w:val="20"/>
              </w:rPr>
            </w:pPr>
          </w:p>
          <w:p w:rsidR="00332C36" w:rsidRDefault="00332C36" w:rsidP="00547CB7">
            <w:pPr>
              <w:rPr>
                <w:rFonts w:ascii="Arial" w:hAnsi="Arial" w:cs="Arial"/>
                <w:sz w:val="18"/>
                <w:szCs w:val="20"/>
              </w:rPr>
            </w:pPr>
            <w:r>
              <w:rPr>
                <w:rFonts w:ascii="Arial" w:hAnsi="Arial" w:cs="Arial"/>
                <w:sz w:val="18"/>
                <w:szCs w:val="20"/>
              </w:rPr>
              <w:t>Ensuring trained first aiders on trip/residential.  Health forms completed and parents liaised with.</w:t>
            </w:r>
          </w:p>
          <w:p w:rsidR="004E4E29" w:rsidRDefault="004E4E29" w:rsidP="00547CB7">
            <w:pPr>
              <w:rPr>
                <w:rFonts w:ascii="Arial" w:hAnsi="Arial" w:cs="Arial"/>
                <w:sz w:val="18"/>
                <w:szCs w:val="20"/>
              </w:rPr>
            </w:pPr>
            <w:r>
              <w:rPr>
                <w:rFonts w:ascii="Arial" w:hAnsi="Arial" w:cs="Arial"/>
                <w:sz w:val="18"/>
                <w:szCs w:val="20"/>
              </w:rPr>
              <w:t>Users</w:t>
            </w:r>
            <w:r w:rsidR="00332C36">
              <w:rPr>
                <w:rFonts w:ascii="Arial" w:hAnsi="Arial" w:cs="Arial"/>
                <w:sz w:val="18"/>
                <w:szCs w:val="20"/>
              </w:rPr>
              <w:t xml:space="preserve"> told what to do and who to contact if they have a health issue.</w:t>
            </w:r>
          </w:p>
          <w:p w:rsidR="004E4E29" w:rsidRDefault="004E4E29" w:rsidP="00547CB7">
            <w:pPr>
              <w:rPr>
                <w:rFonts w:ascii="Arial" w:hAnsi="Arial" w:cs="Arial"/>
                <w:sz w:val="18"/>
                <w:szCs w:val="20"/>
              </w:rPr>
            </w:pPr>
          </w:p>
          <w:p w:rsidR="004E4E29" w:rsidRDefault="004E4E29" w:rsidP="004E4E29">
            <w:pPr>
              <w:rPr>
                <w:rFonts w:ascii="Arial" w:hAnsi="Arial" w:cs="Arial"/>
                <w:sz w:val="18"/>
                <w:szCs w:val="20"/>
              </w:rPr>
            </w:pPr>
            <w:r>
              <w:rPr>
                <w:rFonts w:ascii="Arial" w:hAnsi="Arial" w:cs="Arial"/>
                <w:sz w:val="18"/>
                <w:szCs w:val="20"/>
              </w:rPr>
              <w:t>Permission forms as per Safeguarding to list allergy and dietary information.  Catering to account for this.</w:t>
            </w:r>
          </w:p>
          <w:p w:rsidR="004E4E29" w:rsidRDefault="004E4E29" w:rsidP="004E4E29">
            <w:pPr>
              <w:rPr>
                <w:rFonts w:ascii="Arial" w:hAnsi="Arial" w:cs="Arial"/>
                <w:sz w:val="18"/>
                <w:szCs w:val="20"/>
              </w:rPr>
            </w:pPr>
            <w:r>
              <w:rPr>
                <w:rFonts w:ascii="Arial" w:hAnsi="Arial" w:cs="Arial"/>
                <w:sz w:val="18"/>
                <w:szCs w:val="20"/>
              </w:rPr>
              <w:t>Check that cooks have food hygiene certificate.</w:t>
            </w:r>
          </w:p>
          <w:p w:rsidR="004E4E29" w:rsidRDefault="004E4E29" w:rsidP="004E4E29">
            <w:pPr>
              <w:rPr>
                <w:rFonts w:ascii="Arial" w:hAnsi="Arial" w:cs="Arial"/>
                <w:sz w:val="18"/>
                <w:szCs w:val="20"/>
              </w:rPr>
            </w:pPr>
          </w:p>
          <w:p w:rsidR="004E4E29" w:rsidRDefault="004E4E29" w:rsidP="004E4E29">
            <w:pPr>
              <w:rPr>
                <w:rFonts w:ascii="Arial" w:hAnsi="Arial" w:cs="Arial"/>
                <w:sz w:val="18"/>
                <w:szCs w:val="20"/>
              </w:rPr>
            </w:pPr>
            <w:r>
              <w:rPr>
                <w:rFonts w:ascii="Arial" w:hAnsi="Arial" w:cs="Arial"/>
                <w:sz w:val="18"/>
                <w:szCs w:val="20"/>
              </w:rPr>
              <w:t>Provision and use of hand sanitizer in eating areas</w:t>
            </w:r>
          </w:p>
          <w:p w:rsidR="00644548" w:rsidRDefault="004E4E29" w:rsidP="004E4E29">
            <w:pPr>
              <w:rPr>
                <w:rFonts w:ascii="Arial" w:hAnsi="Arial" w:cs="Arial"/>
                <w:sz w:val="18"/>
                <w:szCs w:val="20"/>
              </w:rPr>
            </w:pPr>
            <w:r>
              <w:rPr>
                <w:rFonts w:ascii="Arial" w:hAnsi="Arial" w:cs="Arial"/>
                <w:sz w:val="18"/>
                <w:szCs w:val="20"/>
              </w:rPr>
              <w:t xml:space="preserve"> </w:t>
            </w:r>
          </w:p>
          <w:p w:rsidR="00644548" w:rsidRDefault="00644548" w:rsidP="004E4E29">
            <w:pPr>
              <w:rPr>
                <w:rFonts w:ascii="Arial" w:hAnsi="Arial" w:cs="Arial"/>
                <w:sz w:val="18"/>
                <w:szCs w:val="20"/>
              </w:rPr>
            </w:pPr>
            <w:r>
              <w:rPr>
                <w:rFonts w:ascii="Arial" w:hAnsi="Arial" w:cs="Arial"/>
                <w:sz w:val="18"/>
                <w:szCs w:val="20"/>
              </w:rPr>
              <w:t xml:space="preserve">All users made aware of the safety instructions at all venues visited and external activities provided.  </w:t>
            </w:r>
          </w:p>
          <w:p w:rsidR="00644548" w:rsidRDefault="00644548" w:rsidP="004E4E29">
            <w:pPr>
              <w:rPr>
                <w:rFonts w:ascii="Arial" w:hAnsi="Arial" w:cs="Arial"/>
                <w:sz w:val="18"/>
                <w:szCs w:val="20"/>
              </w:rPr>
            </w:pPr>
          </w:p>
          <w:p w:rsidR="001D5FC3" w:rsidRDefault="00644548" w:rsidP="004E4E29">
            <w:pPr>
              <w:rPr>
                <w:rFonts w:ascii="Arial" w:hAnsi="Arial" w:cs="Arial"/>
                <w:sz w:val="18"/>
                <w:szCs w:val="20"/>
              </w:rPr>
            </w:pPr>
            <w:r>
              <w:rPr>
                <w:rFonts w:ascii="Arial" w:hAnsi="Arial" w:cs="Arial"/>
                <w:sz w:val="18"/>
                <w:szCs w:val="20"/>
              </w:rPr>
              <w:t>Leaders to ensure there is a ‘listening environment’ for instructions and to remi</w:t>
            </w:r>
            <w:r w:rsidR="005B2D38">
              <w:rPr>
                <w:rFonts w:ascii="Arial" w:hAnsi="Arial" w:cs="Arial"/>
                <w:sz w:val="18"/>
                <w:szCs w:val="20"/>
              </w:rPr>
              <w:t>nd users regarding instructions.  Own group rules also to apply.</w:t>
            </w:r>
          </w:p>
          <w:p w:rsidR="001D5FC3" w:rsidRDefault="001D5FC3" w:rsidP="004E4E29">
            <w:pPr>
              <w:rPr>
                <w:rFonts w:ascii="Arial" w:hAnsi="Arial" w:cs="Arial"/>
                <w:sz w:val="18"/>
                <w:szCs w:val="20"/>
              </w:rPr>
            </w:pPr>
          </w:p>
          <w:p w:rsidR="001D5FC3" w:rsidRDefault="001D5FC3" w:rsidP="004E4E29">
            <w:pPr>
              <w:rPr>
                <w:rFonts w:ascii="Arial" w:hAnsi="Arial" w:cs="Arial"/>
                <w:sz w:val="18"/>
                <w:szCs w:val="20"/>
              </w:rPr>
            </w:pPr>
          </w:p>
          <w:p w:rsidR="001D5FC3" w:rsidRDefault="001D5FC3" w:rsidP="004E4E29">
            <w:pPr>
              <w:rPr>
                <w:rFonts w:ascii="Arial" w:hAnsi="Arial" w:cs="Arial"/>
                <w:sz w:val="18"/>
                <w:szCs w:val="20"/>
              </w:rPr>
            </w:pPr>
            <w:r>
              <w:rPr>
                <w:rFonts w:ascii="Arial" w:hAnsi="Arial" w:cs="Arial"/>
                <w:sz w:val="18"/>
                <w:szCs w:val="20"/>
              </w:rPr>
              <w:t>Safeguarding Trust adhered to with regard to leaders and children in activities.</w:t>
            </w:r>
          </w:p>
          <w:p w:rsidR="001D5FC3" w:rsidRDefault="001D5FC3" w:rsidP="004E4E29">
            <w:pPr>
              <w:rPr>
                <w:rFonts w:ascii="Arial" w:hAnsi="Arial" w:cs="Arial"/>
                <w:sz w:val="18"/>
                <w:szCs w:val="20"/>
              </w:rPr>
            </w:pPr>
          </w:p>
          <w:p w:rsidR="001D5FC3" w:rsidRDefault="001D5FC3" w:rsidP="001D5FC3">
            <w:pPr>
              <w:rPr>
                <w:rFonts w:ascii="Arial" w:hAnsi="Arial" w:cs="Arial"/>
                <w:sz w:val="18"/>
                <w:szCs w:val="20"/>
              </w:rPr>
            </w:pPr>
            <w:r>
              <w:rPr>
                <w:rFonts w:ascii="Arial" w:hAnsi="Arial" w:cs="Arial"/>
                <w:sz w:val="18"/>
                <w:szCs w:val="20"/>
              </w:rPr>
              <w:t>All activities, games and sports to be properly supervised and ‘heavy contact’ sports to be avoided.</w:t>
            </w:r>
          </w:p>
          <w:p w:rsidR="001D5FC3" w:rsidRDefault="001D5FC3" w:rsidP="001D5FC3">
            <w:pPr>
              <w:rPr>
                <w:rFonts w:ascii="Arial" w:hAnsi="Arial" w:cs="Arial"/>
                <w:sz w:val="18"/>
                <w:szCs w:val="20"/>
              </w:rPr>
            </w:pPr>
          </w:p>
          <w:p w:rsidR="001D5FC3" w:rsidRDefault="001D5FC3" w:rsidP="001D5FC3">
            <w:pPr>
              <w:rPr>
                <w:rFonts w:ascii="Arial" w:hAnsi="Arial" w:cs="Arial"/>
                <w:sz w:val="18"/>
                <w:szCs w:val="20"/>
              </w:rPr>
            </w:pPr>
            <w:r>
              <w:rPr>
                <w:rFonts w:ascii="Arial" w:hAnsi="Arial" w:cs="Arial"/>
                <w:sz w:val="18"/>
                <w:szCs w:val="20"/>
              </w:rPr>
              <w:t>Games and sports with a contact element (e.g. football) to avoid large differentials in player size.</w:t>
            </w:r>
          </w:p>
          <w:p w:rsidR="001D5FC3" w:rsidRDefault="001D5FC3" w:rsidP="001D5FC3">
            <w:pPr>
              <w:rPr>
                <w:rFonts w:ascii="Arial" w:hAnsi="Arial" w:cs="Arial"/>
                <w:sz w:val="18"/>
                <w:szCs w:val="20"/>
              </w:rPr>
            </w:pPr>
          </w:p>
          <w:p w:rsidR="003D4757" w:rsidRDefault="001D5FC3" w:rsidP="001D5FC3">
            <w:pPr>
              <w:rPr>
                <w:rFonts w:ascii="Arial" w:hAnsi="Arial" w:cs="Arial"/>
                <w:sz w:val="18"/>
                <w:szCs w:val="20"/>
              </w:rPr>
            </w:pPr>
            <w:r>
              <w:rPr>
                <w:rFonts w:ascii="Arial" w:hAnsi="Arial" w:cs="Arial"/>
                <w:sz w:val="18"/>
                <w:szCs w:val="20"/>
              </w:rPr>
              <w:t>Surfaces where walks, games and activities take place to be surveyed for trip hazards.</w:t>
            </w:r>
          </w:p>
          <w:p w:rsidR="003D4757" w:rsidRDefault="003D4757" w:rsidP="001D5FC3">
            <w:pPr>
              <w:rPr>
                <w:rFonts w:ascii="Arial" w:hAnsi="Arial" w:cs="Arial"/>
                <w:sz w:val="18"/>
                <w:szCs w:val="20"/>
              </w:rPr>
            </w:pPr>
          </w:p>
          <w:p w:rsidR="003D4757" w:rsidRDefault="003D4757" w:rsidP="001D5FC3">
            <w:pPr>
              <w:rPr>
                <w:rFonts w:ascii="Arial" w:hAnsi="Arial" w:cs="Arial"/>
                <w:sz w:val="18"/>
                <w:szCs w:val="20"/>
              </w:rPr>
            </w:pPr>
            <w:r>
              <w:rPr>
                <w:rFonts w:ascii="Arial" w:hAnsi="Arial" w:cs="Arial"/>
                <w:sz w:val="18"/>
                <w:szCs w:val="20"/>
              </w:rPr>
              <w:t>Ensure public liability insurance in place for activity.</w:t>
            </w:r>
          </w:p>
          <w:p w:rsidR="003D4757" w:rsidRDefault="003D4757" w:rsidP="001D5FC3">
            <w:pPr>
              <w:rPr>
                <w:rFonts w:ascii="Arial" w:hAnsi="Arial" w:cs="Arial"/>
                <w:sz w:val="18"/>
                <w:szCs w:val="20"/>
              </w:rPr>
            </w:pPr>
          </w:p>
          <w:p w:rsidR="003D6FCD" w:rsidRPr="00E6570A" w:rsidRDefault="003D4757" w:rsidP="001D5FC3">
            <w:pPr>
              <w:rPr>
                <w:rFonts w:ascii="Arial" w:hAnsi="Arial" w:cs="Arial"/>
                <w:sz w:val="18"/>
                <w:szCs w:val="20"/>
              </w:rPr>
            </w:pPr>
            <w:r>
              <w:rPr>
                <w:rFonts w:ascii="Arial" w:hAnsi="Arial" w:cs="Arial"/>
                <w:sz w:val="18"/>
                <w:szCs w:val="20"/>
              </w:rPr>
              <w:t>Check venues for activity specific insurance.</w:t>
            </w:r>
          </w:p>
        </w:tc>
        <w:tc>
          <w:tcPr>
            <w:tcW w:w="2523" w:type="dxa"/>
            <w:tcBorders>
              <w:bottom w:val="single" w:sz="4" w:space="0" w:color="auto"/>
            </w:tcBorders>
          </w:tcPr>
          <w:p w:rsidR="00FA6D5C" w:rsidRDefault="00FA6D5C" w:rsidP="00A319A7">
            <w:pPr>
              <w:rPr>
                <w:rFonts w:ascii="Arial" w:hAnsi="Arial" w:cs="Arial"/>
                <w:sz w:val="18"/>
                <w:szCs w:val="20"/>
              </w:rPr>
            </w:pPr>
            <w:r>
              <w:rPr>
                <w:rFonts w:ascii="Arial" w:hAnsi="Arial" w:cs="Arial"/>
                <w:sz w:val="18"/>
                <w:szCs w:val="20"/>
              </w:rPr>
              <w:t>Policy copy brought on trip</w:t>
            </w:r>
            <w:r w:rsidR="008E074D">
              <w:rPr>
                <w:rFonts w:ascii="Arial" w:hAnsi="Arial" w:cs="Arial"/>
                <w:sz w:val="18"/>
                <w:szCs w:val="20"/>
              </w:rPr>
              <w:t>.</w:t>
            </w:r>
          </w:p>
          <w:p w:rsidR="00FA6D5C" w:rsidRDefault="00FA6D5C" w:rsidP="00A319A7">
            <w:pPr>
              <w:rPr>
                <w:rFonts w:ascii="Arial" w:hAnsi="Arial" w:cs="Arial"/>
                <w:sz w:val="18"/>
                <w:szCs w:val="20"/>
              </w:rPr>
            </w:pPr>
          </w:p>
          <w:p w:rsidR="00FA6D5C" w:rsidRDefault="00FA6D5C" w:rsidP="00A319A7">
            <w:pPr>
              <w:rPr>
                <w:rFonts w:ascii="Arial" w:hAnsi="Arial" w:cs="Arial"/>
                <w:sz w:val="18"/>
                <w:szCs w:val="20"/>
              </w:rPr>
            </w:pPr>
          </w:p>
          <w:p w:rsidR="003D6FCD" w:rsidRPr="00E6570A" w:rsidRDefault="003D6FCD" w:rsidP="00A319A7">
            <w:pPr>
              <w:rPr>
                <w:rFonts w:ascii="Arial" w:hAnsi="Arial" w:cs="Arial"/>
                <w:sz w:val="18"/>
                <w:szCs w:val="20"/>
              </w:rPr>
            </w:pPr>
            <w:r>
              <w:rPr>
                <w:rFonts w:ascii="Arial" w:hAnsi="Arial" w:cs="Arial"/>
                <w:sz w:val="18"/>
                <w:szCs w:val="20"/>
              </w:rPr>
              <w:t>Drivers warned about the extra safety required when transporting children.</w:t>
            </w:r>
          </w:p>
          <w:p w:rsidR="003D6FCD" w:rsidRPr="00E6570A" w:rsidRDefault="003D6FCD" w:rsidP="00C00D79">
            <w:pPr>
              <w:rPr>
                <w:rFonts w:ascii="Arial" w:hAnsi="Arial" w:cs="Arial"/>
                <w:sz w:val="18"/>
                <w:szCs w:val="20"/>
              </w:rPr>
            </w:pPr>
          </w:p>
          <w:p w:rsidR="003D6FCD" w:rsidRPr="00E6570A" w:rsidRDefault="00336D80" w:rsidP="00C00D79">
            <w:pPr>
              <w:rPr>
                <w:rFonts w:ascii="Arial" w:hAnsi="Arial" w:cs="Arial"/>
                <w:sz w:val="18"/>
                <w:szCs w:val="20"/>
              </w:rPr>
            </w:pPr>
            <w:r>
              <w:rPr>
                <w:rFonts w:ascii="Arial" w:hAnsi="Arial" w:cs="Arial"/>
                <w:sz w:val="18"/>
                <w:szCs w:val="20"/>
              </w:rPr>
              <w:t>None.</w:t>
            </w: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36D80" w:rsidRPr="00E6570A" w:rsidRDefault="00336D80" w:rsidP="00336D80">
            <w:pPr>
              <w:rPr>
                <w:rFonts w:ascii="Arial" w:hAnsi="Arial" w:cs="Arial"/>
                <w:sz w:val="18"/>
                <w:szCs w:val="20"/>
              </w:rPr>
            </w:pPr>
            <w:r>
              <w:rPr>
                <w:rFonts w:ascii="Arial" w:hAnsi="Arial" w:cs="Arial"/>
                <w:sz w:val="18"/>
                <w:szCs w:val="20"/>
              </w:rPr>
              <w:t>Check any further public transport policy requirements for travel and communicate to users</w:t>
            </w:r>
            <w:r w:rsidR="008E074D">
              <w:rPr>
                <w:rFonts w:ascii="Arial" w:hAnsi="Arial" w:cs="Arial"/>
                <w:sz w:val="18"/>
                <w:szCs w:val="20"/>
              </w:rPr>
              <w:t>.</w:t>
            </w:r>
          </w:p>
          <w:p w:rsidR="00FA6D5C" w:rsidRDefault="00FA6D5C" w:rsidP="00C00D79">
            <w:pPr>
              <w:rPr>
                <w:rFonts w:ascii="Arial" w:hAnsi="Arial" w:cs="Arial"/>
                <w:sz w:val="18"/>
                <w:szCs w:val="20"/>
              </w:rPr>
            </w:pPr>
          </w:p>
          <w:p w:rsidR="00641505" w:rsidRDefault="00FA6D5C" w:rsidP="00C00D79">
            <w:pPr>
              <w:rPr>
                <w:rFonts w:ascii="Arial" w:hAnsi="Arial" w:cs="Arial"/>
                <w:sz w:val="18"/>
                <w:szCs w:val="20"/>
              </w:rPr>
            </w:pPr>
            <w:r>
              <w:rPr>
                <w:rFonts w:ascii="Arial" w:hAnsi="Arial" w:cs="Arial"/>
                <w:sz w:val="18"/>
                <w:szCs w:val="20"/>
              </w:rPr>
              <w:t xml:space="preserve">C &amp; YP also encouraged to use common sense and informed </w:t>
            </w:r>
            <w:r w:rsidR="00641505">
              <w:rPr>
                <w:rFonts w:ascii="Arial" w:hAnsi="Arial" w:cs="Arial"/>
                <w:sz w:val="18"/>
                <w:szCs w:val="20"/>
              </w:rPr>
              <w:t>about what to if they become lost</w:t>
            </w:r>
            <w:r w:rsidR="008E074D">
              <w:rPr>
                <w:rFonts w:ascii="Arial" w:hAnsi="Arial" w:cs="Arial"/>
                <w:sz w:val="18"/>
                <w:szCs w:val="20"/>
              </w:rPr>
              <w:t>.</w:t>
            </w: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641505" w:rsidRDefault="008E074D" w:rsidP="00C00D79">
            <w:pPr>
              <w:rPr>
                <w:rFonts w:ascii="Arial" w:hAnsi="Arial" w:cs="Arial"/>
                <w:sz w:val="18"/>
                <w:szCs w:val="20"/>
              </w:rPr>
            </w:pPr>
            <w:r>
              <w:rPr>
                <w:rFonts w:ascii="Arial" w:hAnsi="Arial" w:cs="Arial"/>
                <w:sz w:val="18"/>
                <w:szCs w:val="20"/>
              </w:rPr>
              <w:t>Check First Aid kit appropriate for the outing.</w:t>
            </w:r>
          </w:p>
          <w:p w:rsidR="00641505" w:rsidRDefault="00641505" w:rsidP="00C00D79">
            <w:pPr>
              <w:rPr>
                <w:rFonts w:ascii="Arial" w:hAnsi="Arial" w:cs="Arial"/>
                <w:sz w:val="18"/>
                <w:szCs w:val="20"/>
              </w:rPr>
            </w:pPr>
          </w:p>
          <w:p w:rsidR="00641505" w:rsidRDefault="00641505" w:rsidP="00C00D79">
            <w:pPr>
              <w:rPr>
                <w:rFonts w:ascii="Arial" w:hAnsi="Arial" w:cs="Arial"/>
                <w:sz w:val="18"/>
                <w:szCs w:val="20"/>
              </w:rPr>
            </w:pPr>
          </w:p>
          <w:p w:rsidR="003D4757" w:rsidRDefault="003D4757" w:rsidP="003D4757">
            <w:pPr>
              <w:rPr>
                <w:rFonts w:ascii="Arial" w:hAnsi="Arial" w:cs="Arial"/>
                <w:sz w:val="18"/>
                <w:szCs w:val="20"/>
              </w:rPr>
            </w:pPr>
            <w:r>
              <w:rPr>
                <w:rFonts w:ascii="Arial" w:hAnsi="Arial" w:cs="Arial"/>
                <w:sz w:val="18"/>
                <w:szCs w:val="20"/>
              </w:rPr>
              <w:t>On-going vigilance.</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641505" w:rsidRDefault="00641505" w:rsidP="00C00D79">
            <w:pPr>
              <w:rPr>
                <w:rFonts w:ascii="Arial" w:hAnsi="Arial" w:cs="Arial"/>
                <w:sz w:val="18"/>
                <w:szCs w:val="20"/>
              </w:rPr>
            </w:pPr>
            <w:r>
              <w:rPr>
                <w:rFonts w:ascii="Arial" w:hAnsi="Arial" w:cs="Arial"/>
                <w:sz w:val="18"/>
                <w:szCs w:val="20"/>
              </w:rPr>
              <w:t>Explore if extra training is required for leaders with regard to additional needs and residential/trips.</w:t>
            </w:r>
          </w:p>
          <w:p w:rsidR="00641505" w:rsidRDefault="00641505" w:rsidP="00C00D79">
            <w:pPr>
              <w:rPr>
                <w:rFonts w:ascii="Arial" w:hAnsi="Arial" w:cs="Arial"/>
                <w:sz w:val="18"/>
                <w:szCs w:val="20"/>
              </w:rPr>
            </w:pPr>
          </w:p>
          <w:p w:rsidR="00332C36" w:rsidRDefault="00332C36" w:rsidP="00C00D79">
            <w:pPr>
              <w:rPr>
                <w:rFonts w:ascii="Arial" w:hAnsi="Arial" w:cs="Arial"/>
                <w:sz w:val="18"/>
                <w:szCs w:val="20"/>
              </w:rPr>
            </w:pPr>
            <w:r>
              <w:rPr>
                <w:rFonts w:ascii="Arial" w:hAnsi="Arial" w:cs="Arial"/>
                <w:sz w:val="18"/>
                <w:szCs w:val="20"/>
              </w:rPr>
              <w:t>On-going vigilance.</w:t>
            </w: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32C36" w:rsidRDefault="00332C36" w:rsidP="00332C36">
            <w:pPr>
              <w:rPr>
                <w:rFonts w:ascii="Arial" w:hAnsi="Arial" w:cs="Arial"/>
                <w:sz w:val="18"/>
                <w:szCs w:val="20"/>
              </w:rPr>
            </w:pPr>
            <w:r>
              <w:rPr>
                <w:rFonts w:ascii="Arial" w:hAnsi="Arial" w:cs="Arial"/>
                <w:sz w:val="18"/>
                <w:szCs w:val="20"/>
              </w:rPr>
              <w:t>On-going vigilance.</w:t>
            </w: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32C36" w:rsidRDefault="00332C36" w:rsidP="00C00D79">
            <w:pPr>
              <w:rPr>
                <w:rFonts w:ascii="Arial" w:hAnsi="Arial" w:cs="Arial"/>
                <w:sz w:val="18"/>
                <w:szCs w:val="20"/>
              </w:rPr>
            </w:pPr>
          </w:p>
          <w:p w:rsidR="003D4757" w:rsidRDefault="003D4757" w:rsidP="00332C36">
            <w:pPr>
              <w:rPr>
                <w:rFonts w:ascii="Arial" w:hAnsi="Arial" w:cs="Arial"/>
                <w:sz w:val="18"/>
                <w:szCs w:val="20"/>
              </w:rPr>
            </w:pPr>
          </w:p>
          <w:p w:rsidR="00332C36" w:rsidRDefault="00332C36" w:rsidP="00332C36">
            <w:pPr>
              <w:rPr>
                <w:rFonts w:ascii="Arial" w:hAnsi="Arial" w:cs="Arial"/>
                <w:sz w:val="18"/>
                <w:szCs w:val="20"/>
              </w:rPr>
            </w:pPr>
            <w:r>
              <w:rPr>
                <w:rFonts w:ascii="Arial" w:hAnsi="Arial" w:cs="Arial"/>
                <w:sz w:val="18"/>
                <w:szCs w:val="20"/>
              </w:rPr>
              <w:t>On-going vigilance.</w:t>
            </w:r>
          </w:p>
          <w:p w:rsidR="00547CB7" w:rsidRDefault="00547CB7" w:rsidP="00C00D79">
            <w:pPr>
              <w:rPr>
                <w:rFonts w:ascii="Arial" w:hAnsi="Arial" w:cs="Arial"/>
                <w:sz w:val="18"/>
                <w:szCs w:val="20"/>
              </w:rPr>
            </w:pPr>
          </w:p>
          <w:p w:rsidR="00547CB7" w:rsidRDefault="00547CB7" w:rsidP="00C00D79">
            <w:pPr>
              <w:rPr>
                <w:rFonts w:ascii="Arial" w:hAnsi="Arial" w:cs="Arial"/>
                <w:sz w:val="18"/>
                <w:szCs w:val="20"/>
              </w:rPr>
            </w:pPr>
          </w:p>
          <w:p w:rsidR="00547CB7" w:rsidRDefault="00547CB7" w:rsidP="00C00D79">
            <w:pPr>
              <w:rPr>
                <w:rFonts w:ascii="Arial" w:hAnsi="Arial" w:cs="Arial"/>
                <w:sz w:val="18"/>
                <w:szCs w:val="20"/>
              </w:rPr>
            </w:pPr>
          </w:p>
          <w:p w:rsidR="004E4E29" w:rsidRDefault="004E4E29" w:rsidP="00C00D79">
            <w:pPr>
              <w:rPr>
                <w:rFonts w:ascii="Arial" w:hAnsi="Arial" w:cs="Arial"/>
                <w:sz w:val="18"/>
                <w:szCs w:val="20"/>
              </w:rPr>
            </w:pPr>
          </w:p>
          <w:p w:rsidR="00547CB7" w:rsidRDefault="004E4E29" w:rsidP="00C00D79">
            <w:pPr>
              <w:rPr>
                <w:rFonts w:ascii="Arial" w:hAnsi="Arial" w:cs="Arial"/>
                <w:sz w:val="18"/>
                <w:szCs w:val="20"/>
              </w:rPr>
            </w:pPr>
            <w:r>
              <w:rPr>
                <w:rFonts w:ascii="Arial" w:hAnsi="Arial" w:cs="Arial"/>
                <w:sz w:val="18"/>
                <w:szCs w:val="20"/>
              </w:rPr>
              <w:t>Liaise with parents about possible issues regarding health risks that may arise</w:t>
            </w:r>
          </w:p>
          <w:p w:rsidR="00332C36" w:rsidRDefault="00332C36" w:rsidP="00C00D79">
            <w:pPr>
              <w:rPr>
                <w:rFonts w:ascii="Arial" w:hAnsi="Arial" w:cs="Arial"/>
                <w:sz w:val="18"/>
                <w:szCs w:val="20"/>
              </w:rPr>
            </w:pPr>
          </w:p>
          <w:p w:rsidR="00332C36" w:rsidRDefault="004E4E29" w:rsidP="00C00D79">
            <w:pPr>
              <w:rPr>
                <w:rFonts w:ascii="Arial" w:hAnsi="Arial" w:cs="Arial"/>
                <w:sz w:val="18"/>
                <w:szCs w:val="20"/>
              </w:rPr>
            </w:pPr>
            <w:r>
              <w:rPr>
                <w:rFonts w:ascii="Arial" w:hAnsi="Arial" w:cs="Arial"/>
                <w:sz w:val="18"/>
                <w:szCs w:val="20"/>
              </w:rPr>
              <w:t>Bring sanitizer on journeys.</w:t>
            </w:r>
          </w:p>
          <w:p w:rsidR="00332C36" w:rsidRDefault="00332C36" w:rsidP="00C00D79">
            <w:pPr>
              <w:rPr>
                <w:rFonts w:ascii="Arial" w:hAnsi="Arial" w:cs="Arial"/>
                <w:sz w:val="18"/>
                <w:szCs w:val="20"/>
              </w:rPr>
            </w:pPr>
          </w:p>
          <w:p w:rsidR="001D5FC3" w:rsidRDefault="00644548" w:rsidP="00644548">
            <w:pPr>
              <w:rPr>
                <w:rFonts w:ascii="Arial" w:hAnsi="Arial" w:cs="Arial"/>
                <w:sz w:val="18"/>
                <w:szCs w:val="20"/>
              </w:rPr>
            </w:pPr>
            <w:r>
              <w:rPr>
                <w:rFonts w:ascii="Arial" w:hAnsi="Arial" w:cs="Arial"/>
                <w:sz w:val="18"/>
                <w:szCs w:val="20"/>
              </w:rPr>
              <w:t xml:space="preserve">Parents to be made aware that C &amp; YP must adhere to safety both at a parish level and also the venue or </w:t>
            </w:r>
            <w:r w:rsidR="005A303A">
              <w:rPr>
                <w:rFonts w:ascii="Arial" w:hAnsi="Arial" w:cs="Arial"/>
                <w:sz w:val="18"/>
                <w:szCs w:val="20"/>
              </w:rPr>
              <w:t>other requirements</w:t>
            </w:r>
            <w:r>
              <w:rPr>
                <w:rFonts w:ascii="Arial" w:hAnsi="Arial" w:cs="Arial"/>
                <w:sz w:val="18"/>
                <w:szCs w:val="20"/>
              </w:rPr>
              <w:t xml:space="preserve"> too.</w:t>
            </w:r>
          </w:p>
          <w:p w:rsidR="001D5FC3" w:rsidRDefault="001D5FC3" w:rsidP="00644548">
            <w:pPr>
              <w:rPr>
                <w:rFonts w:ascii="Arial" w:hAnsi="Arial" w:cs="Arial"/>
                <w:sz w:val="18"/>
                <w:szCs w:val="20"/>
              </w:rPr>
            </w:pPr>
          </w:p>
          <w:p w:rsidR="001D5FC3" w:rsidRDefault="001D5FC3" w:rsidP="00644548">
            <w:pPr>
              <w:rPr>
                <w:rFonts w:ascii="Arial" w:hAnsi="Arial" w:cs="Arial"/>
                <w:sz w:val="18"/>
                <w:szCs w:val="20"/>
              </w:rPr>
            </w:pPr>
          </w:p>
          <w:p w:rsidR="001D5FC3" w:rsidRDefault="001D5FC3" w:rsidP="00644548">
            <w:pPr>
              <w:rPr>
                <w:rFonts w:ascii="Arial" w:hAnsi="Arial" w:cs="Arial"/>
                <w:sz w:val="18"/>
                <w:szCs w:val="20"/>
              </w:rPr>
            </w:pPr>
          </w:p>
          <w:p w:rsidR="003D4757" w:rsidRDefault="00B32DA0" w:rsidP="00644548">
            <w:pPr>
              <w:rPr>
                <w:rFonts w:ascii="Arial" w:hAnsi="Arial" w:cs="Arial"/>
                <w:sz w:val="18"/>
                <w:szCs w:val="20"/>
              </w:rPr>
            </w:pPr>
            <w:r>
              <w:rPr>
                <w:rFonts w:ascii="Arial" w:hAnsi="Arial" w:cs="Arial"/>
                <w:sz w:val="18"/>
                <w:szCs w:val="20"/>
              </w:rPr>
              <w:t>Leaders reminded to adhere to Safeguarding Trust with regard to supervision and participation in activities.</w:t>
            </w: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4757" w:rsidRDefault="003D4757" w:rsidP="00644548">
            <w:pPr>
              <w:rPr>
                <w:rFonts w:ascii="Arial" w:hAnsi="Arial" w:cs="Arial"/>
                <w:sz w:val="18"/>
                <w:szCs w:val="20"/>
              </w:rPr>
            </w:pPr>
          </w:p>
          <w:p w:rsidR="003D6FCD" w:rsidRPr="00E6570A" w:rsidRDefault="003D4757" w:rsidP="00644548">
            <w:pPr>
              <w:rPr>
                <w:rFonts w:ascii="Arial" w:hAnsi="Arial" w:cs="Arial"/>
                <w:sz w:val="18"/>
                <w:szCs w:val="20"/>
              </w:rPr>
            </w:pPr>
            <w:r>
              <w:rPr>
                <w:rFonts w:ascii="Arial" w:hAnsi="Arial" w:cs="Arial"/>
                <w:sz w:val="18"/>
                <w:szCs w:val="20"/>
              </w:rPr>
              <w:t>Group leaders reminder of insurance needs.</w:t>
            </w:r>
          </w:p>
        </w:tc>
        <w:tc>
          <w:tcPr>
            <w:tcW w:w="1446" w:type="dxa"/>
            <w:tcBorders>
              <w:bottom w:val="single" w:sz="4" w:space="0" w:color="auto"/>
            </w:tcBorders>
          </w:tcPr>
          <w:p w:rsidR="00FA6D5C" w:rsidRDefault="00FA6D5C" w:rsidP="00C00D79">
            <w:pPr>
              <w:rPr>
                <w:rFonts w:ascii="Arial" w:hAnsi="Arial" w:cs="Arial"/>
                <w:sz w:val="18"/>
                <w:szCs w:val="20"/>
              </w:rPr>
            </w:pPr>
            <w:r>
              <w:rPr>
                <w:rFonts w:ascii="Arial" w:hAnsi="Arial" w:cs="Arial"/>
                <w:sz w:val="18"/>
                <w:szCs w:val="20"/>
              </w:rPr>
              <w:t>Group Leaders</w:t>
            </w:r>
          </w:p>
          <w:p w:rsidR="00FA6D5C" w:rsidRDefault="00FA6D5C" w:rsidP="00C00D79">
            <w:pPr>
              <w:rPr>
                <w:rFonts w:ascii="Arial" w:hAnsi="Arial" w:cs="Arial"/>
                <w:sz w:val="18"/>
                <w:szCs w:val="20"/>
              </w:rPr>
            </w:pPr>
          </w:p>
          <w:p w:rsidR="00FA6D5C" w:rsidRDefault="00FA6D5C" w:rsidP="00C00D79">
            <w:pPr>
              <w:rPr>
                <w:rFonts w:ascii="Arial" w:hAnsi="Arial" w:cs="Arial"/>
                <w:sz w:val="18"/>
                <w:szCs w:val="20"/>
              </w:rPr>
            </w:pPr>
          </w:p>
          <w:p w:rsidR="003D4757" w:rsidRDefault="003D6FCD" w:rsidP="00C00D79">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C00D79">
            <w:pPr>
              <w:rPr>
                <w:rFonts w:ascii="Arial" w:hAnsi="Arial" w:cs="Arial"/>
                <w:sz w:val="18"/>
                <w:szCs w:val="20"/>
              </w:rPr>
            </w:pPr>
          </w:p>
          <w:p w:rsidR="003D4757" w:rsidRDefault="003D4757" w:rsidP="003D4757">
            <w:pPr>
              <w:rPr>
                <w:rFonts w:ascii="Arial" w:hAnsi="Arial" w:cs="Arial"/>
                <w:sz w:val="18"/>
                <w:szCs w:val="20"/>
              </w:rPr>
            </w:pPr>
            <w:r>
              <w:rPr>
                <w:rFonts w:ascii="Arial" w:hAnsi="Arial" w:cs="Arial"/>
                <w:sz w:val="18"/>
                <w:szCs w:val="20"/>
              </w:rPr>
              <w:t>Group Leaders</w:t>
            </w: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Group Leaders</w:t>
            </w: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Default="003D4757" w:rsidP="003D4757">
            <w:pPr>
              <w:rPr>
                <w:rFonts w:ascii="Arial" w:hAnsi="Arial" w:cs="Arial"/>
                <w:sz w:val="18"/>
                <w:szCs w:val="20"/>
              </w:rPr>
            </w:pPr>
          </w:p>
          <w:p w:rsidR="003D4757" w:rsidRPr="00E6570A" w:rsidRDefault="003D4757" w:rsidP="003D4757">
            <w:pPr>
              <w:rPr>
                <w:rFonts w:ascii="Arial" w:hAnsi="Arial" w:cs="Arial"/>
                <w:sz w:val="18"/>
                <w:szCs w:val="20"/>
              </w:rPr>
            </w:pPr>
            <w:r>
              <w:rPr>
                <w:rFonts w:ascii="Arial" w:hAnsi="Arial" w:cs="Arial"/>
                <w:sz w:val="18"/>
                <w:szCs w:val="20"/>
              </w:rPr>
              <w:t>HSSC</w:t>
            </w:r>
          </w:p>
          <w:p w:rsidR="003D4757" w:rsidRDefault="003D4757" w:rsidP="00C00D79">
            <w:pPr>
              <w:rPr>
                <w:rFonts w:ascii="Arial" w:hAnsi="Arial" w:cs="Arial"/>
                <w:sz w:val="18"/>
                <w:szCs w:val="20"/>
              </w:rPr>
            </w:pPr>
          </w:p>
          <w:p w:rsidR="003D6FCD" w:rsidRPr="00E6570A" w:rsidRDefault="003D6FCD" w:rsidP="00C00D79">
            <w:pPr>
              <w:rPr>
                <w:rFonts w:ascii="Arial" w:hAnsi="Arial" w:cs="Arial"/>
                <w:color w:val="FF0000"/>
                <w:sz w:val="18"/>
                <w:szCs w:val="20"/>
              </w:rPr>
            </w:pPr>
          </w:p>
        </w:tc>
        <w:tc>
          <w:tcPr>
            <w:tcW w:w="1247" w:type="dxa"/>
            <w:tcBorders>
              <w:bottom w:val="single" w:sz="4" w:space="0" w:color="auto"/>
            </w:tcBorders>
          </w:tcPr>
          <w:p w:rsidR="003D6FCD" w:rsidRPr="00E6570A" w:rsidRDefault="00FA6D5C" w:rsidP="00C00D79">
            <w:pPr>
              <w:rPr>
                <w:rFonts w:ascii="Arial" w:hAnsi="Arial" w:cs="Arial"/>
                <w:sz w:val="18"/>
                <w:szCs w:val="20"/>
              </w:rPr>
            </w:pPr>
            <w:r>
              <w:rPr>
                <w:rFonts w:ascii="Arial" w:hAnsi="Arial" w:cs="Arial"/>
                <w:sz w:val="18"/>
                <w:szCs w:val="20"/>
              </w:rPr>
              <w:t>As required</w:t>
            </w: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p w:rsidR="003D6FCD" w:rsidRPr="00E6570A" w:rsidRDefault="003D6FCD" w:rsidP="00C00D79">
            <w:pPr>
              <w:rPr>
                <w:rFonts w:ascii="Arial" w:hAnsi="Arial" w:cs="Arial"/>
                <w:sz w:val="18"/>
                <w:szCs w:val="20"/>
              </w:rPr>
            </w:pPr>
          </w:p>
        </w:tc>
        <w:tc>
          <w:tcPr>
            <w:tcW w:w="1163" w:type="dxa"/>
            <w:tcBorders>
              <w:bottom w:val="single" w:sz="4" w:space="0" w:color="auto"/>
            </w:tcBorders>
          </w:tcPr>
          <w:p w:rsidR="003D6FCD" w:rsidRPr="00C63A54" w:rsidRDefault="003D6FCD" w:rsidP="00C00D79">
            <w:pPr>
              <w:rPr>
                <w:rFonts w:ascii="Arial" w:hAnsi="Arial" w:cs="Arial"/>
                <w:sz w:val="20"/>
                <w:szCs w:val="20"/>
              </w:rPr>
            </w:pPr>
          </w:p>
        </w:tc>
      </w:tr>
      <w:tr w:rsidR="00FC356A" w:rsidRPr="00C63A54">
        <w:trPr>
          <w:trHeight w:val="414"/>
        </w:trPr>
        <w:tc>
          <w:tcPr>
            <w:tcW w:w="15451" w:type="dxa"/>
            <w:gridSpan w:val="8"/>
            <w:shd w:val="clear" w:color="auto" w:fill="auto"/>
          </w:tcPr>
          <w:p w:rsidR="00FC356A" w:rsidRDefault="00FC356A" w:rsidP="00FC356A">
            <w:pPr>
              <w:rPr>
                <w:rFonts w:ascii="Arial" w:hAnsi="Arial" w:cs="Arial"/>
                <w:b/>
                <w:i/>
                <w:sz w:val="28"/>
                <w:szCs w:val="20"/>
              </w:rPr>
            </w:pPr>
            <w:r w:rsidRPr="007E5DAD">
              <w:rPr>
                <w:rFonts w:ascii="Arial" w:hAnsi="Arial" w:cs="Arial"/>
                <w:b/>
                <w:i/>
                <w:sz w:val="28"/>
                <w:szCs w:val="20"/>
              </w:rPr>
              <w:t>Other Risk and Hazards identified in addition to those above:</w:t>
            </w:r>
          </w:p>
          <w:p w:rsidR="00FC356A" w:rsidRPr="00316094" w:rsidRDefault="00FC356A" w:rsidP="007E1F80">
            <w:pPr>
              <w:pStyle w:val="1Text"/>
              <w:rPr>
                <w:rFonts w:cs="Arial"/>
                <w:b/>
                <w:sz w:val="20"/>
              </w:rPr>
            </w:pPr>
          </w:p>
        </w:tc>
      </w:tr>
      <w:tr w:rsidR="00CC5318" w:rsidRPr="00C63A54" w:rsidTr="00A240D2">
        <w:trPr>
          <w:trHeight w:val="906"/>
        </w:trPr>
        <w:tc>
          <w:tcPr>
            <w:tcW w:w="1247"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A8D08D" w:themeFill="accent6" w:themeFillTint="99"/>
          </w:tcPr>
          <w:p w:rsidR="00CC5318" w:rsidRPr="00316094"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p w:rsidR="00CC5318" w:rsidRPr="00FF25F6" w:rsidRDefault="00CC5318" w:rsidP="007E1F80">
            <w:pPr>
              <w:pStyle w:val="1Text"/>
              <w:rPr>
                <w:rFonts w:cs="Arial"/>
                <w:b/>
              </w:rPr>
            </w:pPr>
          </w:p>
        </w:tc>
        <w:tc>
          <w:tcPr>
            <w:tcW w:w="1984"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CC5318" w:rsidP="007E1F80">
            <w:pPr>
              <w:pStyle w:val="1Text"/>
              <w:rPr>
                <w:rFonts w:cs="Arial"/>
                <w:b/>
              </w:rPr>
            </w:pPr>
          </w:p>
        </w:tc>
        <w:tc>
          <w:tcPr>
            <w:tcW w:w="4423"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What are we already doing?</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2523"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1446"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A8D08D" w:themeFill="accent6" w:themeFillTint="99"/>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A8D08D" w:themeFill="accent6" w:themeFillTint="99"/>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7D361C" w:rsidRPr="00C63A54">
        <w:trPr>
          <w:trHeight w:val="1904"/>
        </w:trPr>
        <w:tc>
          <w:tcPr>
            <w:tcW w:w="1247" w:type="dxa"/>
            <w:shd w:val="clear" w:color="auto" w:fill="auto"/>
          </w:tcPr>
          <w:p w:rsidR="007D361C" w:rsidRPr="00316094" w:rsidRDefault="007D361C" w:rsidP="007E1F80">
            <w:pPr>
              <w:pStyle w:val="1Text"/>
              <w:rPr>
                <w:rFonts w:cs="Arial"/>
                <w:b/>
                <w:sz w:val="20"/>
              </w:rPr>
            </w:pPr>
          </w:p>
        </w:tc>
        <w:tc>
          <w:tcPr>
            <w:tcW w:w="1418" w:type="dxa"/>
            <w:shd w:val="clear" w:color="auto" w:fill="auto"/>
          </w:tcPr>
          <w:p w:rsidR="007D361C" w:rsidRPr="00316094" w:rsidRDefault="007D361C" w:rsidP="007E1F80">
            <w:pPr>
              <w:pStyle w:val="1Text"/>
              <w:rPr>
                <w:rFonts w:cs="Arial"/>
                <w:b/>
                <w:sz w:val="20"/>
              </w:rPr>
            </w:pPr>
          </w:p>
        </w:tc>
        <w:tc>
          <w:tcPr>
            <w:tcW w:w="1984" w:type="dxa"/>
            <w:shd w:val="clear" w:color="auto" w:fill="auto"/>
          </w:tcPr>
          <w:p w:rsidR="007D361C" w:rsidRPr="00316094" w:rsidRDefault="007D361C" w:rsidP="007E1F80">
            <w:pPr>
              <w:pStyle w:val="1Text"/>
              <w:rPr>
                <w:rFonts w:cs="Arial"/>
                <w:b/>
                <w:sz w:val="20"/>
              </w:rPr>
            </w:pPr>
          </w:p>
        </w:tc>
        <w:tc>
          <w:tcPr>
            <w:tcW w:w="4423" w:type="dxa"/>
            <w:shd w:val="clear" w:color="auto" w:fill="auto"/>
          </w:tcPr>
          <w:p w:rsidR="007D361C" w:rsidRPr="00316094" w:rsidRDefault="007D361C" w:rsidP="007E1F80">
            <w:pPr>
              <w:pStyle w:val="1Text"/>
              <w:rPr>
                <w:rFonts w:cs="Arial"/>
                <w:b/>
                <w:sz w:val="20"/>
              </w:rPr>
            </w:pPr>
          </w:p>
        </w:tc>
        <w:tc>
          <w:tcPr>
            <w:tcW w:w="2523" w:type="dxa"/>
            <w:shd w:val="clear" w:color="auto" w:fill="auto"/>
          </w:tcPr>
          <w:p w:rsidR="007D361C" w:rsidRPr="00316094" w:rsidRDefault="007D361C" w:rsidP="007E1F80">
            <w:pPr>
              <w:pStyle w:val="1Text"/>
              <w:rPr>
                <w:rFonts w:cs="Arial"/>
                <w:b/>
                <w:sz w:val="20"/>
              </w:rPr>
            </w:pPr>
          </w:p>
        </w:tc>
        <w:tc>
          <w:tcPr>
            <w:tcW w:w="1446" w:type="dxa"/>
            <w:shd w:val="clear" w:color="auto" w:fill="auto"/>
          </w:tcPr>
          <w:p w:rsidR="007D361C" w:rsidRPr="00316094" w:rsidRDefault="007D361C" w:rsidP="007E1F80">
            <w:pPr>
              <w:pStyle w:val="1Text"/>
              <w:rPr>
                <w:rFonts w:cs="Arial"/>
                <w:b/>
                <w:sz w:val="20"/>
              </w:rPr>
            </w:pPr>
          </w:p>
        </w:tc>
        <w:tc>
          <w:tcPr>
            <w:tcW w:w="1247" w:type="dxa"/>
            <w:shd w:val="clear" w:color="auto" w:fill="auto"/>
          </w:tcPr>
          <w:p w:rsidR="007D361C" w:rsidRPr="00316094" w:rsidRDefault="007D361C" w:rsidP="007E1F80">
            <w:pPr>
              <w:pStyle w:val="1Text"/>
              <w:rPr>
                <w:rFonts w:cs="Arial"/>
                <w:b/>
                <w:sz w:val="20"/>
              </w:rPr>
            </w:pPr>
          </w:p>
        </w:tc>
        <w:tc>
          <w:tcPr>
            <w:tcW w:w="1163" w:type="dxa"/>
            <w:shd w:val="clear" w:color="auto" w:fill="auto"/>
          </w:tcPr>
          <w:p w:rsidR="007D361C" w:rsidRPr="00316094" w:rsidRDefault="007D361C" w:rsidP="007E1F80">
            <w:pPr>
              <w:pStyle w:val="1Text"/>
              <w:rPr>
                <w:rFonts w:cs="Arial"/>
                <w:b/>
                <w:sz w:val="20"/>
              </w:rPr>
            </w:pPr>
          </w:p>
        </w:tc>
      </w:tr>
      <w:tr w:rsidR="00FC356A" w:rsidRPr="00C63A54">
        <w:trPr>
          <w:trHeight w:val="1904"/>
        </w:trPr>
        <w:tc>
          <w:tcPr>
            <w:tcW w:w="1247" w:type="dxa"/>
            <w:shd w:val="clear" w:color="auto" w:fill="auto"/>
          </w:tcPr>
          <w:p w:rsidR="00FC356A" w:rsidRPr="00316094" w:rsidRDefault="00FC356A" w:rsidP="007E1F80">
            <w:pPr>
              <w:pStyle w:val="1Text"/>
              <w:rPr>
                <w:rFonts w:cs="Arial"/>
                <w:b/>
                <w:sz w:val="20"/>
              </w:rPr>
            </w:pPr>
          </w:p>
        </w:tc>
        <w:tc>
          <w:tcPr>
            <w:tcW w:w="1418" w:type="dxa"/>
            <w:shd w:val="clear" w:color="auto" w:fill="auto"/>
          </w:tcPr>
          <w:p w:rsidR="00FC356A" w:rsidRPr="00316094" w:rsidRDefault="00FC356A" w:rsidP="007E1F80">
            <w:pPr>
              <w:pStyle w:val="1Text"/>
              <w:rPr>
                <w:rFonts w:cs="Arial"/>
                <w:b/>
                <w:sz w:val="20"/>
              </w:rPr>
            </w:pPr>
          </w:p>
        </w:tc>
        <w:tc>
          <w:tcPr>
            <w:tcW w:w="1984" w:type="dxa"/>
            <w:shd w:val="clear" w:color="auto" w:fill="auto"/>
          </w:tcPr>
          <w:p w:rsidR="00FC356A" w:rsidRPr="00316094" w:rsidRDefault="00FC356A" w:rsidP="007E1F80">
            <w:pPr>
              <w:pStyle w:val="1Text"/>
              <w:rPr>
                <w:rFonts w:cs="Arial"/>
                <w:b/>
                <w:sz w:val="20"/>
              </w:rPr>
            </w:pPr>
          </w:p>
        </w:tc>
        <w:tc>
          <w:tcPr>
            <w:tcW w:w="4423" w:type="dxa"/>
            <w:shd w:val="clear" w:color="auto" w:fill="auto"/>
          </w:tcPr>
          <w:p w:rsidR="00FC356A" w:rsidRPr="00316094" w:rsidRDefault="00FC356A" w:rsidP="007E1F80">
            <w:pPr>
              <w:pStyle w:val="1Text"/>
              <w:rPr>
                <w:rFonts w:cs="Arial"/>
                <w:b/>
                <w:sz w:val="20"/>
              </w:rPr>
            </w:pPr>
          </w:p>
        </w:tc>
        <w:tc>
          <w:tcPr>
            <w:tcW w:w="2523" w:type="dxa"/>
            <w:shd w:val="clear" w:color="auto" w:fill="auto"/>
          </w:tcPr>
          <w:p w:rsidR="00FC356A" w:rsidRPr="00316094" w:rsidRDefault="00FC356A" w:rsidP="007E1F80">
            <w:pPr>
              <w:pStyle w:val="1Text"/>
              <w:rPr>
                <w:rFonts w:cs="Arial"/>
                <w:b/>
                <w:sz w:val="20"/>
              </w:rPr>
            </w:pPr>
          </w:p>
        </w:tc>
        <w:tc>
          <w:tcPr>
            <w:tcW w:w="1446" w:type="dxa"/>
            <w:shd w:val="clear" w:color="auto" w:fill="auto"/>
          </w:tcPr>
          <w:p w:rsidR="00FC356A" w:rsidRPr="00316094" w:rsidRDefault="00FC356A" w:rsidP="007E1F80">
            <w:pPr>
              <w:pStyle w:val="1Text"/>
              <w:rPr>
                <w:rFonts w:cs="Arial"/>
                <w:b/>
                <w:sz w:val="20"/>
              </w:rPr>
            </w:pPr>
          </w:p>
        </w:tc>
        <w:tc>
          <w:tcPr>
            <w:tcW w:w="1247" w:type="dxa"/>
            <w:shd w:val="clear" w:color="auto" w:fill="auto"/>
          </w:tcPr>
          <w:p w:rsidR="00FC356A" w:rsidRPr="00316094" w:rsidRDefault="00FC356A" w:rsidP="007E1F80">
            <w:pPr>
              <w:pStyle w:val="1Text"/>
              <w:rPr>
                <w:rFonts w:cs="Arial"/>
                <w:b/>
                <w:sz w:val="20"/>
              </w:rPr>
            </w:pPr>
          </w:p>
        </w:tc>
        <w:tc>
          <w:tcPr>
            <w:tcW w:w="1163" w:type="dxa"/>
            <w:shd w:val="clear" w:color="auto" w:fill="auto"/>
          </w:tcPr>
          <w:p w:rsidR="00FC356A" w:rsidRPr="00316094" w:rsidRDefault="00FC356A" w:rsidP="007E1F80">
            <w:pPr>
              <w:pStyle w:val="1Text"/>
              <w:rPr>
                <w:rFonts w:cs="Arial"/>
                <w:b/>
                <w:sz w:val="20"/>
              </w:rPr>
            </w:pPr>
          </w:p>
        </w:tc>
      </w:tr>
      <w:tr w:rsidR="00FC356A" w:rsidRPr="00C63A54">
        <w:trPr>
          <w:trHeight w:val="1904"/>
        </w:trPr>
        <w:tc>
          <w:tcPr>
            <w:tcW w:w="1247" w:type="dxa"/>
            <w:shd w:val="clear" w:color="auto" w:fill="auto"/>
          </w:tcPr>
          <w:p w:rsidR="00FC356A" w:rsidRPr="00316094" w:rsidRDefault="00FC356A" w:rsidP="007E1F80">
            <w:pPr>
              <w:pStyle w:val="1Text"/>
              <w:rPr>
                <w:rFonts w:cs="Arial"/>
                <w:b/>
                <w:sz w:val="20"/>
              </w:rPr>
            </w:pPr>
          </w:p>
        </w:tc>
        <w:tc>
          <w:tcPr>
            <w:tcW w:w="1418" w:type="dxa"/>
            <w:shd w:val="clear" w:color="auto" w:fill="auto"/>
          </w:tcPr>
          <w:p w:rsidR="00FC356A" w:rsidRPr="00316094" w:rsidRDefault="00FC356A" w:rsidP="007E1F80">
            <w:pPr>
              <w:pStyle w:val="1Text"/>
              <w:rPr>
                <w:rFonts w:cs="Arial"/>
                <w:b/>
                <w:sz w:val="20"/>
              </w:rPr>
            </w:pPr>
          </w:p>
        </w:tc>
        <w:tc>
          <w:tcPr>
            <w:tcW w:w="1984" w:type="dxa"/>
            <w:shd w:val="clear" w:color="auto" w:fill="auto"/>
          </w:tcPr>
          <w:p w:rsidR="00FC356A" w:rsidRPr="00316094" w:rsidRDefault="00FC356A" w:rsidP="007E1F80">
            <w:pPr>
              <w:pStyle w:val="1Text"/>
              <w:rPr>
                <w:rFonts w:cs="Arial"/>
                <w:b/>
                <w:sz w:val="20"/>
              </w:rPr>
            </w:pPr>
          </w:p>
        </w:tc>
        <w:tc>
          <w:tcPr>
            <w:tcW w:w="4423" w:type="dxa"/>
            <w:shd w:val="clear" w:color="auto" w:fill="auto"/>
          </w:tcPr>
          <w:p w:rsidR="00FC356A" w:rsidRPr="00316094" w:rsidRDefault="00FC356A" w:rsidP="007E1F80">
            <w:pPr>
              <w:pStyle w:val="1Text"/>
              <w:rPr>
                <w:rFonts w:cs="Arial"/>
                <w:b/>
                <w:sz w:val="20"/>
              </w:rPr>
            </w:pPr>
          </w:p>
        </w:tc>
        <w:tc>
          <w:tcPr>
            <w:tcW w:w="2523" w:type="dxa"/>
            <w:shd w:val="clear" w:color="auto" w:fill="auto"/>
          </w:tcPr>
          <w:p w:rsidR="00FC356A" w:rsidRPr="00316094" w:rsidRDefault="00FC356A" w:rsidP="007E1F80">
            <w:pPr>
              <w:pStyle w:val="1Text"/>
              <w:rPr>
                <w:rFonts w:cs="Arial"/>
                <w:b/>
                <w:sz w:val="20"/>
              </w:rPr>
            </w:pPr>
          </w:p>
        </w:tc>
        <w:tc>
          <w:tcPr>
            <w:tcW w:w="1446" w:type="dxa"/>
            <w:shd w:val="clear" w:color="auto" w:fill="auto"/>
          </w:tcPr>
          <w:p w:rsidR="00FC356A" w:rsidRPr="00316094" w:rsidRDefault="00FC356A" w:rsidP="007E1F80">
            <w:pPr>
              <w:pStyle w:val="1Text"/>
              <w:rPr>
                <w:rFonts w:cs="Arial"/>
                <w:b/>
                <w:sz w:val="20"/>
              </w:rPr>
            </w:pPr>
          </w:p>
        </w:tc>
        <w:tc>
          <w:tcPr>
            <w:tcW w:w="1247" w:type="dxa"/>
            <w:shd w:val="clear" w:color="auto" w:fill="auto"/>
          </w:tcPr>
          <w:p w:rsidR="00FC356A" w:rsidRPr="00316094" w:rsidRDefault="00FC356A" w:rsidP="007E1F80">
            <w:pPr>
              <w:pStyle w:val="1Text"/>
              <w:rPr>
                <w:rFonts w:cs="Arial"/>
                <w:b/>
                <w:sz w:val="20"/>
              </w:rPr>
            </w:pPr>
          </w:p>
        </w:tc>
        <w:tc>
          <w:tcPr>
            <w:tcW w:w="1163" w:type="dxa"/>
            <w:shd w:val="clear" w:color="auto" w:fill="auto"/>
          </w:tcPr>
          <w:p w:rsidR="00FC356A" w:rsidRPr="00316094" w:rsidRDefault="00FC356A" w:rsidP="007E1F80">
            <w:pPr>
              <w:pStyle w:val="1Text"/>
              <w:rPr>
                <w:rFonts w:cs="Arial"/>
                <w:b/>
                <w:sz w:val="20"/>
              </w:rPr>
            </w:pPr>
          </w:p>
        </w:tc>
      </w:tr>
      <w:tr w:rsidR="00FC356A" w:rsidRPr="00C63A54">
        <w:trPr>
          <w:trHeight w:val="1904"/>
        </w:trPr>
        <w:tc>
          <w:tcPr>
            <w:tcW w:w="1247" w:type="dxa"/>
            <w:shd w:val="clear" w:color="auto" w:fill="auto"/>
          </w:tcPr>
          <w:p w:rsidR="00FC356A" w:rsidRPr="00316094" w:rsidRDefault="00FC356A" w:rsidP="007E1F80">
            <w:pPr>
              <w:pStyle w:val="1Text"/>
              <w:rPr>
                <w:rFonts w:cs="Arial"/>
                <w:b/>
                <w:sz w:val="20"/>
              </w:rPr>
            </w:pPr>
          </w:p>
        </w:tc>
        <w:tc>
          <w:tcPr>
            <w:tcW w:w="1418" w:type="dxa"/>
            <w:shd w:val="clear" w:color="auto" w:fill="auto"/>
          </w:tcPr>
          <w:p w:rsidR="00FC356A" w:rsidRPr="00316094" w:rsidRDefault="00FC356A" w:rsidP="007E1F80">
            <w:pPr>
              <w:pStyle w:val="1Text"/>
              <w:rPr>
                <w:rFonts w:cs="Arial"/>
                <w:b/>
                <w:sz w:val="20"/>
              </w:rPr>
            </w:pPr>
          </w:p>
        </w:tc>
        <w:tc>
          <w:tcPr>
            <w:tcW w:w="1984" w:type="dxa"/>
            <w:shd w:val="clear" w:color="auto" w:fill="auto"/>
          </w:tcPr>
          <w:p w:rsidR="00FC356A" w:rsidRPr="00316094" w:rsidRDefault="00FC356A" w:rsidP="007E1F80">
            <w:pPr>
              <w:pStyle w:val="1Text"/>
              <w:rPr>
                <w:rFonts w:cs="Arial"/>
                <w:b/>
                <w:sz w:val="20"/>
              </w:rPr>
            </w:pPr>
          </w:p>
        </w:tc>
        <w:tc>
          <w:tcPr>
            <w:tcW w:w="4423" w:type="dxa"/>
            <w:shd w:val="clear" w:color="auto" w:fill="auto"/>
          </w:tcPr>
          <w:p w:rsidR="00FC356A" w:rsidRPr="00316094" w:rsidRDefault="00FC356A" w:rsidP="007E1F80">
            <w:pPr>
              <w:pStyle w:val="1Text"/>
              <w:rPr>
                <w:rFonts w:cs="Arial"/>
                <w:b/>
                <w:sz w:val="20"/>
              </w:rPr>
            </w:pPr>
          </w:p>
        </w:tc>
        <w:tc>
          <w:tcPr>
            <w:tcW w:w="2523" w:type="dxa"/>
            <w:shd w:val="clear" w:color="auto" w:fill="auto"/>
          </w:tcPr>
          <w:p w:rsidR="00FC356A" w:rsidRPr="00316094" w:rsidRDefault="00FC356A" w:rsidP="007E1F80">
            <w:pPr>
              <w:pStyle w:val="1Text"/>
              <w:rPr>
                <w:rFonts w:cs="Arial"/>
                <w:b/>
                <w:sz w:val="20"/>
              </w:rPr>
            </w:pPr>
          </w:p>
        </w:tc>
        <w:tc>
          <w:tcPr>
            <w:tcW w:w="1446" w:type="dxa"/>
            <w:shd w:val="clear" w:color="auto" w:fill="auto"/>
          </w:tcPr>
          <w:p w:rsidR="00FC356A" w:rsidRPr="00316094" w:rsidRDefault="00FC356A" w:rsidP="007E1F80">
            <w:pPr>
              <w:pStyle w:val="1Text"/>
              <w:rPr>
                <w:rFonts w:cs="Arial"/>
                <w:b/>
                <w:sz w:val="20"/>
              </w:rPr>
            </w:pPr>
          </w:p>
        </w:tc>
        <w:tc>
          <w:tcPr>
            <w:tcW w:w="1247" w:type="dxa"/>
            <w:shd w:val="clear" w:color="auto" w:fill="auto"/>
          </w:tcPr>
          <w:p w:rsidR="00FC356A" w:rsidRPr="00316094" w:rsidRDefault="00FC356A" w:rsidP="007E1F80">
            <w:pPr>
              <w:pStyle w:val="1Text"/>
              <w:rPr>
                <w:rFonts w:cs="Arial"/>
                <w:b/>
                <w:sz w:val="20"/>
              </w:rPr>
            </w:pPr>
          </w:p>
        </w:tc>
        <w:tc>
          <w:tcPr>
            <w:tcW w:w="1163" w:type="dxa"/>
            <w:shd w:val="clear" w:color="auto" w:fill="auto"/>
          </w:tcPr>
          <w:p w:rsidR="00FC356A" w:rsidRPr="00316094" w:rsidRDefault="00FC356A" w:rsidP="007E1F80">
            <w:pPr>
              <w:pStyle w:val="1Text"/>
              <w:rPr>
                <w:rFonts w:cs="Arial"/>
                <w:b/>
                <w:sz w:val="20"/>
              </w:rPr>
            </w:pPr>
          </w:p>
        </w:tc>
      </w:tr>
    </w:tbl>
    <w:p w:rsidR="003759BB" w:rsidRPr="008D3D7A" w:rsidRDefault="003759BB" w:rsidP="00857D6B">
      <w:pPr>
        <w:rPr>
          <w:rFonts w:ascii="Arial" w:hAnsi="Arial" w:cs="Arial"/>
          <w:sz w:val="20"/>
          <w:szCs w:val="20"/>
        </w:rPr>
      </w:pPr>
    </w:p>
    <w:sectPr w:rsidR="003759BB" w:rsidRPr="008D3D7A" w:rsidSect="00CC5318">
      <w:headerReference w:type="default" r:id="rId7"/>
      <w:footerReference w:type="default" r:id="rId8"/>
      <w:pgSz w:w="16838" w:h="11906" w:orient="landscape" w:code="9"/>
      <w:pgMar w:top="567" w:right="1134" w:bottom="567" w:left="1134" w:header="709" w:footer="14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69C3" w:rsidRDefault="005569C3">
      <w:r>
        <w:separator/>
      </w:r>
    </w:p>
  </w:endnote>
  <w:endnote w:type="continuationSeparator" w:id="1">
    <w:p w:rsidR="005569C3" w:rsidRDefault="005569C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69C3" w:rsidRDefault="005569C3">
    <w:pPr>
      <w:pStyle w:val="Footer"/>
      <w:jc w:val="center"/>
    </w:pPr>
    <w:fldSimple w:instr=" PAGE   \* MERGEFORMAT ">
      <w:r w:rsidR="005B2D38">
        <w:rPr>
          <w:noProof/>
        </w:rPr>
        <w:t>1</w:t>
      </w:r>
    </w:fldSimple>
  </w:p>
  <w:p w:rsidR="005569C3" w:rsidRDefault="005569C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69C3" w:rsidRDefault="005569C3">
      <w:r>
        <w:separator/>
      </w:r>
    </w:p>
  </w:footnote>
  <w:footnote w:type="continuationSeparator" w:id="1">
    <w:p w:rsidR="005569C3" w:rsidRDefault="005569C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69C3" w:rsidRPr="009A7559" w:rsidRDefault="005569C3" w:rsidP="009A7559">
    <w:pPr>
      <w:pStyle w:val="Header"/>
      <w:jc w:val="center"/>
      <w:rPr>
        <w:rFonts w:ascii="Arial" w:hAnsi="Arial" w:cs="Arial"/>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A09CD"/>
    <w:multiLevelType w:val="hybridMultilevel"/>
    <w:tmpl w:val="57E6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88A"/>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97DB2"/>
    <w:multiLevelType w:val="hybridMultilevel"/>
    <w:tmpl w:val="BE2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16AF0"/>
    <w:multiLevelType w:val="hybridMultilevel"/>
    <w:tmpl w:val="3DF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248EF"/>
    <w:multiLevelType w:val="hybridMultilevel"/>
    <w:tmpl w:val="57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088D"/>
    <w:multiLevelType w:val="hybridMultilevel"/>
    <w:tmpl w:val="6B1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17854"/>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AB64A2"/>
    <w:multiLevelType w:val="hybridMultilevel"/>
    <w:tmpl w:val="E17E2C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Symbol"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Symbol"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3AD54798"/>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934B54"/>
    <w:multiLevelType w:val="hybridMultilevel"/>
    <w:tmpl w:val="005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D29DA"/>
    <w:multiLevelType w:val="hybridMultilevel"/>
    <w:tmpl w:val="9B36F62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Symbol"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Symbol"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Symbol" w:hint="default"/>
      </w:rPr>
    </w:lvl>
    <w:lvl w:ilvl="8" w:tplc="04090005" w:tentative="1">
      <w:start w:val="1"/>
      <w:numFmt w:val="bullet"/>
      <w:lvlText w:val=""/>
      <w:lvlJc w:val="left"/>
      <w:pPr>
        <w:ind w:left="6651" w:hanging="360"/>
      </w:pPr>
      <w:rPr>
        <w:rFonts w:ascii="Wingdings" w:hAnsi="Wingdings" w:hint="default"/>
      </w:rPr>
    </w:lvl>
  </w:abstractNum>
  <w:abstractNum w:abstractNumId="11">
    <w:nsid w:val="4ADD3355"/>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E95086"/>
    <w:multiLevelType w:val="hybridMultilevel"/>
    <w:tmpl w:val="CAC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33325"/>
    <w:multiLevelType w:val="hybridMultilevel"/>
    <w:tmpl w:val="7C289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46461B"/>
    <w:multiLevelType w:val="hybridMultilevel"/>
    <w:tmpl w:val="972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06490"/>
    <w:multiLevelType w:val="hybridMultilevel"/>
    <w:tmpl w:val="4D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BF785D"/>
    <w:multiLevelType w:val="hybridMultilevel"/>
    <w:tmpl w:val="952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6D1DFB"/>
    <w:multiLevelType w:val="hybridMultilevel"/>
    <w:tmpl w:val="B9AA2516"/>
    <w:lvl w:ilvl="0" w:tplc="7EE23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BF5E63"/>
    <w:multiLevelType w:val="hybridMultilevel"/>
    <w:tmpl w:val="A75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6291D"/>
    <w:multiLevelType w:val="hybridMultilevel"/>
    <w:tmpl w:val="E824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7"/>
  </w:num>
  <w:num w:numId="5">
    <w:abstractNumId w:val="5"/>
  </w:num>
  <w:num w:numId="6">
    <w:abstractNumId w:val="2"/>
  </w:num>
  <w:num w:numId="7">
    <w:abstractNumId w:val="17"/>
  </w:num>
  <w:num w:numId="8">
    <w:abstractNumId w:val="11"/>
  </w:num>
  <w:num w:numId="9">
    <w:abstractNumId w:val="6"/>
  </w:num>
  <w:num w:numId="10">
    <w:abstractNumId w:val="1"/>
  </w:num>
  <w:num w:numId="11">
    <w:abstractNumId w:val="8"/>
  </w:num>
  <w:num w:numId="12">
    <w:abstractNumId w:val="16"/>
  </w:num>
  <w:num w:numId="13">
    <w:abstractNumId w:val="0"/>
  </w:num>
  <w:num w:numId="14">
    <w:abstractNumId w:val="9"/>
  </w:num>
  <w:num w:numId="15">
    <w:abstractNumId w:val="12"/>
  </w:num>
  <w:num w:numId="16">
    <w:abstractNumId w:val="13"/>
  </w:num>
  <w:num w:numId="17">
    <w:abstractNumId w:val="15"/>
  </w:num>
  <w:num w:numId="18">
    <w:abstractNumId w:val="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145589"/>
    <w:rsid w:val="00000714"/>
    <w:rsid w:val="00005547"/>
    <w:rsid w:val="00021443"/>
    <w:rsid w:val="00026C1E"/>
    <w:rsid w:val="00027BB4"/>
    <w:rsid w:val="00032888"/>
    <w:rsid w:val="00035D95"/>
    <w:rsid w:val="0003613B"/>
    <w:rsid w:val="000368A5"/>
    <w:rsid w:val="0004029B"/>
    <w:rsid w:val="00042CDD"/>
    <w:rsid w:val="0004376C"/>
    <w:rsid w:val="000447CD"/>
    <w:rsid w:val="00044BC4"/>
    <w:rsid w:val="000456A2"/>
    <w:rsid w:val="00045E7C"/>
    <w:rsid w:val="0004630D"/>
    <w:rsid w:val="0004694A"/>
    <w:rsid w:val="00047783"/>
    <w:rsid w:val="00050B55"/>
    <w:rsid w:val="000514C4"/>
    <w:rsid w:val="00054A9E"/>
    <w:rsid w:val="0005710F"/>
    <w:rsid w:val="0006017A"/>
    <w:rsid w:val="00072458"/>
    <w:rsid w:val="0007282F"/>
    <w:rsid w:val="000856A5"/>
    <w:rsid w:val="000A0F46"/>
    <w:rsid w:val="000B20BB"/>
    <w:rsid w:val="000B2148"/>
    <w:rsid w:val="000B5A67"/>
    <w:rsid w:val="000C0D56"/>
    <w:rsid w:val="000D0EE3"/>
    <w:rsid w:val="000D7A2A"/>
    <w:rsid w:val="000F6EB9"/>
    <w:rsid w:val="000F722A"/>
    <w:rsid w:val="001022A6"/>
    <w:rsid w:val="00113E27"/>
    <w:rsid w:val="00114743"/>
    <w:rsid w:val="00114BF6"/>
    <w:rsid w:val="00117FB3"/>
    <w:rsid w:val="00121FED"/>
    <w:rsid w:val="00130CA8"/>
    <w:rsid w:val="00132661"/>
    <w:rsid w:val="001337BF"/>
    <w:rsid w:val="001353DA"/>
    <w:rsid w:val="0013727F"/>
    <w:rsid w:val="00137577"/>
    <w:rsid w:val="00145589"/>
    <w:rsid w:val="00146332"/>
    <w:rsid w:val="00146D79"/>
    <w:rsid w:val="0015295A"/>
    <w:rsid w:val="001552BD"/>
    <w:rsid w:val="00155400"/>
    <w:rsid w:val="001656B0"/>
    <w:rsid w:val="001671D0"/>
    <w:rsid w:val="0017138F"/>
    <w:rsid w:val="00171D34"/>
    <w:rsid w:val="00172D67"/>
    <w:rsid w:val="00191C44"/>
    <w:rsid w:val="001932B3"/>
    <w:rsid w:val="001A0136"/>
    <w:rsid w:val="001A041E"/>
    <w:rsid w:val="001A3011"/>
    <w:rsid w:val="001A334D"/>
    <w:rsid w:val="001B1790"/>
    <w:rsid w:val="001B58FF"/>
    <w:rsid w:val="001C0521"/>
    <w:rsid w:val="001C7F2C"/>
    <w:rsid w:val="001D5FC3"/>
    <w:rsid w:val="001E0185"/>
    <w:rsid w:val="001E2199"/>
    <w:rsid w:val="001E49E3"/>
    <w:rsid w:val="001F1AD8"/>
    <w:rsid w:val="001F46A7"/>
    <w:rsid w:val="00201000"/>
    <w:rsid w:val="00205B9F"/>
    <w:rsid w:val="00210642"/>
    <w:rsid w:val="0021194D"/>
    <w:rsid w:val="002157EC"/>
    <w:rsid w:val="00217ED9"/>
    <w:rsid w:val="002211CF"/>
    <w:rsid w:val="00223DD5"/>
    <w:rsid w:val="0023026F"/>
    <w:rsid w:val="00236C88"/>
    <w:rsid w:val="00242628"/>
    <w:rsid w:val="00257566"/>
    <w:rsid w:val="00267E13"/>
    <w:rsid w:val="002713DE"/>
    <w:rsid w:val="00272969"/>
    <w:rsid w:val="00282C59"/>
    <w:rsid w:val="00296D77"/>
    <w:rsid w:val="002A2183"/>
    <w:rsid w:val="002A2DE8"/>
    <w:rsid w:val="002B3327"/>
    <w:rsid w:val="002B4E67"/>
    <w:rsid w:val="002B6EA3"/>
    <w:rsid w:val="002B7C15"/>
    <w:rsid w:val="002C2294"/>
    <w:rsid w:val="002C28A4"/>
    <w:rsid w:val="002C77C2"/>
    <w:rsid w:val="002D4141"/>
    <w:rsid w:val="002D4624"/>
    <w:rsid w:val="002D6D54"/>
    <w:rsid w:val="002D7A60"/>
    <w:rsid w:val="002E09E0"/>
    <w:rsid w:val="002E09E2"/>
    <w:rsid w:val="002E18F7"/>
    <w:rsid w:val="002E1D2E"/>
    <w:rsid w:val="002E5591"/>
    <w:rsid w:val="002E7D01"/>
    <w:rsid w:val="00303BD5"/>
    <w:rsid w:val="00307E54"/>
    <w:rsid w:val="00310308"/>
    <w:rsid w:val="00314A7B"/>
    <w:rsid w:val="00316FC6"/>
    <w:rsid w:val="003216DE"/>
    <w:rsid w:val="00321DA5"/>
    <w:rsid w:val="003324B9"/>
    <w:rsid w:val="00332C36"/>
    <w:rsid w:val="00334F84"/>
    <w:rsid w:val="0033507E"/>
    <w:rsid w:val="00336D80"/>
    <w:rsid w:val="0034296C"/>
    <w:rsid w:val="003447B2"/>
    <w:rsid w:val="003451BC"/>
    <w:rsid w:val="00346934"/>
    <w:rsid w:val="00362B16"/>
    <w:rsid w:val="00363D5F"/>
    <w:rsid w:val="0036524C"/>
    <w:rsid w:val="00372440"/>
    <w:rsid w:val="00373C05"/>
    <w:rsid w:val="003759BB"/>
    <w:rsid w:val="003850CF"/>
    <w:rsid w:val="00391A1B"/>
    <w:rsid w:val="003925AF"/>
    <w:rsid w:val="003A3F8F"/>
    <w:rsid w:val="003B05E6"/>
    <w:rsid w:val="003B4AEE"/>
    <w:rsid w:val="003C00AC"/>
    <w:rsid w:val="003C1FD0"/>
    <w:rsid w:val="003C34A4"/>
    <w:rsid w:val="003C4EA2"/>
    <w:rsid w:val="003C7239"/>
    <w:rsid w:val="003D07C9"/>
    <w:rsid w:val="003D1A2E"/>
    <w:rsid w:val="003D3ABE"/>
    <w:rsid w:val="003D403D"/>
    <w:rsid w:val="003D4757"/>
    <w:rsid w:val="003D507B"/>
    <w:rsid w:val="003D513C"/>
    <w:rsid w:val="003D6FCD"/>
    <w:rsid w:val="003E1EEC"/>
    <w:rsid w:val="003E3F10"/>
    <w:rsid w:val="003E6D25"/>
    <w:rsid w:val="003F10BF"/>
    <w:rsid w:val="003F1EEB"/>
    <w:rsid w:val="003F506E"/>
    <w:rsid w:val="003F792F"/>
    <w:rsid w:val="00402CF5"/>
    <w:rsid w:val="00407733"/>
    <w:rsid w:val="00411438"/>
    <w:rsid w:val="004125E0"/>
    <w:rsid w:val="00413A0B"/>
    <w:rsid w:val="004171E8"/>
    <w:rsid w:val="00421981"/>
    <w:rsid w:val="00423670"/>
    <w:rsid w:val="00430CB6"/>
    <w:rsid w:val="00432651"/>
    <w:rsid w:val="00443DD7"/>
    <w:rsid w:val="00444C00"/>
    <w:rsid w:val="004512C2"/>
    <w:rsid w:val="00453E83"/>
    <w:rsid w:val="00456351"/>
    <w:rsid w:val="00463073"/>
    <w:rsid w:val="004661C9"/>
    <w:rsid w:val="00474628"/>
    <w:rsid w:val="004748F3"/>
    <w:rsid w:val="004835D7"/>
    <w:rsid w:val="00483AD9"/>
    <w:rsid w:val="00490B55"/>
    <w:rsid w:val="00490D9B"/>
    <w:rsid w:val="004919A3"/>
    <w:rsid w:val="00496A82"/>
    <w:rsid w:val="004A4E86"/>
    <w:rsid w:val="004B2FB5"/>
    <w:rsid w:val="004B3672"/>
    <w:rsid w:val="004B4446"/>
    <w:rsid w:val="004C1C33"/>
    <w:rsid w:val="004C28D2"/>
    <w:rsid w:val="004C409F"/>
    <w:rsid w:val="004C55C5"/>
    <w:rsid w:val="004C5783"/>
    <w:rsid w:val="004D3870"/>
    <w:rsid w:val="004D5154"/>
    <w:rsid w:val="004D6219"/>
    <w:rsid w:val="004E42DF"/>
    <w:rsid w:val="004E4E29"/>
    <w:rsid w:val="004F2F30"/>
    <w:rsid w:val="004F4065"/>
    <w:rsid w:val="004F4FE5"/>
    <w:rsid w:val="004F66F0"/>
    <w:rsid w:val="005022B3"/>
    <w:rsid w:val="00505F2B"/>
    <w:rsid w:val="00506BD1"/>
    <w:rsid w:val="0051305F"/>
    <w:rsid w:val="00521C8B"/>
    <w:rsid w:val="0052402D"/>
    <w:rsid w:val="00534073"/>
    <w:rsid w:val="005379D6"/>
    <w:rsid w:val="00543F48"/>
    <w:rsid w:val="0054482B"/>
    <w:rsid w:val="00544F63"/>
    <w:rsid w:val="00545DDA"/>
    <w:rsid w:val="00547CB7"/>
    <w:rsid w:val="005505FE"/>
    <w:rsid w:val="00551BCF"/>
    <w:rsid w:val="005569C3"/>
    <w:rsid w:val="005630E4"/>
    <w:rsid w:val="00571BA4"/>
    <w:rsid w:val="00572CB7"/>
    <w:rsid w:val="00573E09"/>
    <w:rsid w:val="00575C07"/>
    <w:rsid w:val="0057667D"/>
    <w:rsid w:val="005768F6"/>
    <w:rsid w:val="005771C4"/>
    <w:rsid w:val="00584C4A"/>
    <w:rsid w:val="0058782C"/>
    <w:rsid w:val="00591289"/>
    <w:rsid w:val="0059766A"/>
    <w:rsid w:val="005A184B"/>
    <w:rsid w:val="005A303A"/>
    <w:rsid w:val="005B2D38"/>
    <w:rsid w:val="005C65AF"/>
    <w:rsid w:val="005D1B3A"/>
    <w:rsid w:val="005D5326"/>
    <w:rsid w:val="005D7B90"/>
    <w:rsid w:val="005E0F09"/>
    <w:rsid w:val="005E53D7"/>
    <w:rsid w:val="005F1F8B"/>
    <w:rsid w:val="005F2D0D"/>
    <w:rsid w:val="005F3EE7"/>
    <w:rsid w:val="005F7E23"/>
    <w:rsid w:val="00600CEE"/>
    <w:rsid w:val="0061699D"/>
    <w:rsid w:val="00623973"/>
    <w:rsid w:val="00625ED2"/>
    <w:rsid w:val="0062799D"/>
    <w:rsid w:val="00627D2A"/>
    <w:rsid w:val="00630136"/>
    <w:rsid w:val="00630B48"/>
    <w:rsid w:val="00633631"/>
    <w:rsid w:val="006359A4"/>
    <w:rsid w:val="00641505"/>
    <w:rsid w:val="00644548"/>
    <w:rsid w:val="00644A3D"/>
    <w:rsid w:val="006454FC"/>
    <w:rsid w:val="00646D02"/>
    <w:rsid w:val="006475FF"/>
    <w:rsid w:val="006516C7"/>
    <w:rsid w:val="00661AB1"/>
    <w:rsid w:val="00667DF3"/>
    <w:rsid w:val="00671A76"/>
    <w:rsid w:val="00677CCA"/>
    <w:rsid w:val="00681B17"/>
    <w:rsid w:val="00685D90"/>
    <w:rsid w:val="00690204"/>
    <w:rsid w:val="00693157"/>
    <w:rsid w:val="0069389D"/>
    <w:rsid w:val="0069786B"/>
    <w:rsid w:val="00697F74"/>
    <w:rsid w:val="006A08B2"/>
    <w:rsid w:val="006A1339"/>
    <w:rsid w:val="006A1702"/>
    <w:rsid w:val="006B1BEB"/>
    <w:rsid w:val="006C3A0B"/>
    <w:rsid w:val="006C441A"/>
    <w:rsid w:val="006C5ADE"/>
    <w:rsid w:val="006C5E9B"/>
    <w:rsid w:val="006C5FE2"/>
    <w:rsid w:val="006C61C8"/>
    <w:rsid w:val="006C6CB3"/>
    <w:rsid w:val="006C71CA"/>
    <w:rsid w:val="006D526D"/>
    <w:rsid w:val="006E0C41"/>
    <w:rsid w:val="006E6069"/>
    <w:rsid w:val="006F1FAA"/>
    <w:rsid w:val="006F6994"/>
    <w:rsid w:val="00703A5D"/>
    <w:rsid w:val="0071200C"/>
    <w:rsid w:val="007133FB"/>
    <w:rsid w:val="00715B49"/>
    <w:rsid w:val="00716A6C"/>
    <w:rsid w:val="0073230F"/>
    <w:rsid w:val="0073441C"/>
    <w:rsid w:val="00745ED5"/>
    <w:rsid w:val="007532E8"/>
    <w:rsid w:val="00761657"/>
    <w:rsid w:val="00763894"/>
    <w:rsid w:val="007645EE"/>
    <w:rsid w:val="00764D75"/>
    <w:rsid w:val="00765A81"/>
    <w:rsid w:val="00776C26"/>
    <w:rsid w:val="00781A1C"/>
    <w:rsid w:val="00790CCB"/>
    <w:rsid w:val="007935DD"/>
    <w:rsid w:val="007A2F42"/>
    <w:rsid w:val="007A4FDF"/>
    <w:rsid w:val="007A67D4"/>
    <w:rsid w:val="007A6C3B"/>
    <w:rsid w:val="007B3427"/>
    <w:rsid w:val="007C3680"/>
    <w:rsid w:val="007D361C"/>
    <w:rsid w:val="007D520B"/>
    <w:rsid w:val="007E1F80"/>
    <w:rsid w:val="007E6434"/>
    <w:rsid w:val="007F1968"/>
    <w:rsid w:val="007F4201"/>
    <w:rsid w:val="007F5E9E"/>
    <w:rsid w:val="00800361"/>
    <w:rsid w:val="008033DB"/>
    <w:rsid w:val="00807443"/>
    <w:rsid w:val="00811974"/>
    <w:rsid w:val="00812CB0"/>
    <w:rsid w:val="0082654F"/>
    <w:rsid w:val="008273B7"/>
    <w:rsid w:val="008333F0"/>
    <w:rsid w:val="00835EAB"/>
    <w:rsid w:val="00844063"/>
    <w:rsid w:val="008467D7"/>
    <w:rsid w:val="00850474"/>
    <w:rsid w:val="00857D6B"/>
    <w:rsid w:val="00866C9F"/>
    <w:rsid w:val="008671F1"/>
    <w:rsid w:val="00870104"/>
    <w:rsid w:val="00874341"/>
    <w:rsid w:val="008763AE"/>
    <w:rsid w:val="008769BC"/>
    <w:rsid w:val="00881BF2"/>
    <w:rsid w:val="00881D8B"/>
    <w:rsid w:val="00887CBA"/>
    <w:rsid w:val="00890409"/>
    <w:rsid w:val="00893AB3"/>
    <w:rsid w:val="00893EB6"/>
    <w:rsid w:val="008940F0"/>
    <w:rsid w:val="00895AAD"/>
    <w:rsid w:val="008A3468"/>
    <w:rsid w:val="008C0D48"/>
    <w:rsid w:val="008D3D7A"/>
    <w:rsid w:val="008D7D5D"/>
    <w:rsid w:val="008E074D"/>
    <w:rsid w:val="008E2EE1"/>
    <w:rsid w:val="008E6A25"/>
    <w:rsid w:val="008F2163"/>
    <w:rsid w:val="008F2D4A"/>
    <w:rsid w:val="008F336D"/>
    <w:rsid w:val="008F55BC"/>
    <w:rsid w:val="00902109"/>
    <w:rsid w:val="00905CC9"/>
    <w:rsid w:val="00914B4E"/>
    <w:rsid w:val="0091601F"/>
    <w:rsid w:val="009162FD"/>
    <w:rsid w:val="009201AE"/>
    <w:rsid w:val="0092572A"/>
    <w:rsid w:val="0092675B"/>
    <w:rsid w:val="009325A6"/>
    <w:rsid w:val="00932A2D"/>
    <w:rsid w:val="00940048"/>
    <w:rsid w:val="009431A1"/>
    <w:rsid w:val="00952083"/>
    <w:rsid w:val="00953A18"/>
    <w:rsid w:val="00955691"/>
    <w:rsid w:val="00956466"/>
    <w:rsid w:val="00967F51"/>
    <w:rsid w:val="0097462A"/>
    <w:rsid w:val="0097615A"/>
    <w:rsid w:val="009771FB"/>
    <w:rsid w:val="00981C2E"/>
    <w:rsid w:val="009914C7"/>
    <w:rsid w:val="00994141"/>
    <w:rsid w:val="00996F03"/>
    <w:rsid w:val="009A0063"/>
    <w:rsid w:val="009A0B71"/>
    <w:rsid w:val="009A2D17"/>
    <w:rsid w:val="009A375E"/>
    <w:rsid w:val="009A7559"/>
    <w:rsid w:val="009A7DB0"/>
    <w:rsid w:val="009B0EBF"/>
    <w:rsid w:val="009B41B3"/>
    <w:rsid w:val="009B42CF"/>
    <w:rsid w:val="009C36FD"/>
    <w:rsid w:val="009C7269"/>
    <w:rsid w:val="009D1C33"/>
    <w:rsid w:val="009E4B52"/>
    <w:rsid w:val="009E6FFE"/>
    <w:rsid w:val="009E747A"/>
    <w:rsid w:val="009F2663"/>
    <w:rsid w:val="009F4F14"/>
    <w:rsid w:val="00A06983"/>
    <w:rsid w:val="00A15E33"/>
    <w:rsid w:val="00A20D0C"/>
    <w:rsid w:val="00A21946"/>
    <w:rsid w:val="00A240D2"/>
    <w:rsid w:val="00A276D3"/>
    <w:rsid w:val="00A302C7"/>
    <w:rsid w:val="00A30351"/>
    <w:rsid w:val="00A319A7"/>
    <w:rsid w:val="00A32F46"/>
    <w:rsid w:val="00A340C8"/>
    <w:rsid w:val="00A40CC3"/>
    <w:rsid w:val="00A433A0"/>
    <w:rsid w:val="00A505AE"/>
    <w:rsid w:val="00A50C51"/>
    <w:rsid w:val="00A516FE"/>
    <w:rsid w:val="00A5204E"/>
    <w:rsid w:val="00A63F23"/>
    <w:rsid w:val="00A64036"/>
    <w:rsid w:val="00A64457"/>
    <w:rsid w:val="00A67A10"/>
    <w:rsid w:val="00A74E27"/>
    <w:rsid w:val="00A75B03"/>
    <w:rsid w:val="00A77667"/>
    <w:rsid w:val="00A80AAD"/>
    <w:rsid w:val="00A81DDF"/>
    <w:rsid w:val="00A917E7"/>
    <w:rsid w:val="00A91E95"/>
    <w:rsid w:val="00A9277E"/>
    <w:rsid w:val="00A947B2"/>
    <w:rsid w:val="00A94D33"/>
    <w:rsid w:val="00A96454"/>
    <w:rsid w:val="00A97AA5"/>
    <w:rsid w:val="00AA13DA"/>
    <w:rsid w:val="00AB1A69"/>
    <w:rsid w:val="00AB3BB9"/>
    <w:rsid w:val="00AB5059"/>
    <w:rsid w:val="00AB6CCA"/>
    <w:rsid w:val="00AC28D4"/>
    <w:rsid w:val="00AD2962"/>
    <w:rsid w:val="00AD734D"/>
    <w:rsid w:val="00AE07FD"/>
    <w:rsid w:val="00AE15DD"/>
    <w:rsid w:val="00AE3640"/>
    <w:rsid w:val="00AE46F5"/>
    <w:rsid w:val="00AE5B98"/>
    <w:rsid w:val="00AE79E4"/>
    <w:rsid w:val="00AF1D4D"/>
    <w:rsid w:val="00AF4BD5"/>
    <w:rsid w:val="00AF595B"/>
    <w:rsid w:val="00B020F0"/>
    <w:rsid w:val="00B118F4"/>
    <w:rsid w:val="00B121BE"/>
    <w:rsid w:val="00B207B7"/>
    <w:rsid w:val="00B21208"/>
    <w:rsid w:val="00B242DA"/>
    <w:rsid w:val="00B32DA0"/>
    <w:rsid w:val="00B336A0"/>
    <w:rsid w:val="00B355F0"/>
    <w:rsid w:val="00B4252E"/>
    <w:rsid w:val="00B50FB6"/>
    <w:rsid w:val="00B57CB4"/>
    <w:rsid w:val="00B57D54"/>
    <w:rsid w:val="00B620F5"/>
    <w:rsid w:val="00B64DC9"/>
    <w:rsid w:val="00B66F02"/>
    <w:rsid w:val="00B67ACF"/>
    <w:rsid w:val="00B733D2"/>
    <w:rsid w:val="00B7344A"/>
    <w:rsid w:val="00B7361E"/>
    <w:rsid w:val="00B77C1E"/>
    <w:rsid w:val="00B77F87"/>
    <w:rsid w:val="00B80E33"/>
    <w:rsid w:val="00B85CBC"/>
    <w:rsid w:val="00B866BD"/>
    <w:rsid w:val="00B92E7B"/>
    <w:rsid w:val="00B97720"/>
    <w:rsid w:val="00BA21C6"/>
    <w:rsid w:val="00BA3270"/>
    <w:rsid w:val="00BB5DC8"/>
    <w:rsid w:val="00BC0115"/>
    <w:rsid w:val="00BD077E"/>
    <w:rsid w:val="00BD37AB"/>
    <w:rsid w:val="00BD5CB6"/>
    <w:rsid w:val="00BD794D"/>
    <w:rsid w:val="00BE54C3"/>
    <w:rsid w:val="00BE7281"/>
    <w:rsid w:val="00BE749E"/>
    <w:rsid w:val="00BF07F7"/>
    <w:rsid w:val="00BF1089"/>
    <w:rsid w:val="00BF5073"/>
    <w:rsid w:val="00C00D79"/>
    <w:rsid w:val="00C01EFB"/>
    <w:rsid w:val="00C06ABC"/>
    <w:rsid w:val="00C111C4"/>
    <w:rsid w:val="00C13805"/>
    <w:rsid w:val="00C320FD"/>
    <w:rsid w:val="00C37A37"/>
    <w:rsid w:val="00C40A3F"/>
    <w:rsid w:val="00C439BB"/>
    <w:rsid w:val="00C46F09"/>
    <w:rsid w:val="00C51008"/>
    <w:rsid w:val="00C52DFD"/>
    <w:rsid w:val="00C53B4A"/>
    <w:rsid w:val="00C5789D"/>
    <w:rsid w:val="00C63A54"/>
    <w:rsid w:val="00C65506"/>
    <w:rsid w:val="00C73EBA"/>
    <w:rsid w:val="00C746D7"/>
    <w:rsid w:val="00C76D96"/>
    <w:rsid w:val="00C777A4"/>
    <w:rsid w:val="00C81026"/>
    <w:rsid w:val="00C81CB6"/>
    <w:rsid w:val="00C820F6"/>
    <w:rsid w:val="00C8257B"/>
    <w:rsid w:val="00C93CCA"/>
    <w:rsid w:val="00C94A2A"/>
    <w:rsid w:val="00C9559B"/>
    <w:rsid w:val="00CA4740"/>
    <w:rsid w:val="00CB1589"/>
    <w:rsid w:val="00CB337F"/>
    <w:rsid w:val="00CC5318"/>
    <w:rsid w:val="00CD2DD5"/>
    <w:rsid w:val="00CD71FF"/>
    <w:rsid w:val="00CE161B"/>
    <w:rsid w:val="00CF24E9"/>
    <w:rsid w:val="00CF639C"/>
    <w:rsid w:val="00CF7F27"/>
    <w:rsid w:val="00D01630"/>
    <w:rsid w:val="00D04CDB"/>
    <w:rsid w:val="00D171B3"/>
    <w:rsid w:val="00D17EA8"/>
    <w:rsid w:val="00D2595C"/>
    <w:rsid w:val="00D3123E"/>
    <w:rsid w:val="00D33DF9"/>
    <w:rsid w:val="00D347AA"/>
    <w:rsid w:val="00D52E6D"/>
    <w:rsid w:val="00D62440"/>
    <w:rsid w:val="00D65964"/>
    <w:rsid w:val="00D67931"/>
    <w:rsid w:val="00D73530"/>
    <w:rsid w:val="00D74BBE"/>
    <w:rsid w:val="00D87380"/>
    <w:rsid w:val="00D90EDD"/>
    <w:rsid w:val="00D91A60"/>
    <w:rsid w:val="00D92DA2"/>
    <w:rsid w:val="00DB3A2B"/>
    <w:rsid w:val="00DB5125"/>
    <w:rsid w:val="00DB6B1E"/>
    <w:rsid w:val="00DC0665"/>
    <w:rsid w:val="00DC066B"/>
    <w:rsid w:val="00DC41AF"/>
    <w:rsid w:val="00DC4FD0"/>
    <w:rsid w:val="00DC5762"/>
    <w:rsid w:val="00DD0D65"/>
    <w:rsid w:val="00DD16D6"/>
    <w:rsid w:val="00DD3034"/>
    <w:rsid w:val="00DD411A"/>
    <w:rsid w:val="00DE0B45"/>
    <w:rsid w:val="00DF2ADC"/>
    <w:rsid w:val="00DF4D60"/>
    <w:rsid w:val="00E04375"/>
    <w:rsid w:val="00E067CC"/>
    <w:rsid w:val="00E06F6B"/>
    <w:rsid w:val="00E10CD0"/>
    <w:rsid w:val="00E1444D"/>
    <w:rsid w:val="00E23EF9"/>
    <w:rsid w:val="00E27193"/>
    <w:rsid w:val="00E33A3F"/>
    <w:rsid w:val="00E350D0"/>
    <w:rsid w:val="00E4734D"/>
    <w:rsid w:val="00E53C1F"/>
    <w:rsid w:val="00E5746A"/>
    <w:rsid w:val="00E64A47"/>
    <w:rsid w:val="00E65231"/>
    <w:rsid w:val="00E655F5"/>
    <w:rsid w:val="00E6570A"/>
    <w:rsid w:val="00E669F4"/>
    <w:rsid w:val="00E83A5B"/>
    <w:rsid w:val="00E851F7"/>
    <w:rsid w:val="00E9235B"/>
    <w:rsid w:val="00E944AD"/>
    <w:rsid w:val="00E947A4"/>
    <w:rsid w:val="00E94CE3"/>
    <w:rsid w:val="00EA0F1F"/>
    <w:rsid w:val="00EA1E95"/>
    <w:rsid w:val="00EA3372"/>
    <w:rsid w:val="00EB72E7"/>
    <w:rsid w:val="00EC75F0"/>
    <w:rsid w:val="00ED3812"/>
    <w:rsid w:val="00EE3B32"/>
    <w:rsid w:val="00EE59B0"/>
    <w:rsid w:val="00EE5F21"/>
    <w:rsid w:val="00EF204A"/>
    <w:rsid w:val="00EF2C61"/>
    <w:rsid w:val="00EF464E"/>
    <w:rsid w:val="00EF6E38"/>
    <w:rsid w:val="00F0132F"/>
    <w:rsid w:val="00F03B58"/>
    <w:rsid w:val="00F0769E"/>
    <w:rsid w:val="00F2388B"/>
    <w:rsid w:val="00F33994"/>
    <w:rsid w:val="00F40103"/>
    <w:rsid w:val="00F42F3B"/>
    <w:rsid w:val="00F4534B"/>
    <w:rsid w:val="00F45AA1"/>
    <w:rsid w:val="00F50896"/>
    <w:rsid w:val="00F56D07"/>
    <w:rsid w:val="00F60ABB"/>
    <w:rsid w:val="00F61D4E"/>
    <w:rsid w:val="00F623F5"/>
    <w:rsid w:val="00F66313"/>
    <w:rsid w:val="00F676C0"/>
    <w:rsid w:val="00F67F0C"/>
    <w:rsid w:val="00F70D99"/>
    <w:rsid w:val="00F82EA4"/>
    <w:rsid w:val="00F94438"/>
    <w:rsid w:val="00FA4112"/>
    <w:rsid w:val="00FA6415"/>
    <w:rsid w:val="00FA6D5C"/>
    <w:rsid w:val="00FB1247"/>
    <w:rsid w:val="00FC05E9"/>
    <w:rsid w:val="00FC3223"/>
    <w:rsid w:val="00FC356A"/>
    <w:rsid w:val="00FD001D"/>
    <w:rsid w:val="00FD03E1"/>
    <w:rsid w:val="00FD08B3"/>
    <w:rsid w:val="00FD0A7E"/>
    <w:rsid w:val="00FD1D49"/>
    <w:rsid w:val="00FE0C81"/>
    <w:rsid w:val="00FE2DF7"/>
    <w:rsid w:val="00FE5804"/>
    <w:rsid w:val="00FF3D3B"/>
    <w:rsid w:val="00FF474A"/>
  </w:rsids>
  <m:mathPr>
    <m:mathFont m:val="Arial 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6C441A"/>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242628"/>
    <w:rPr>
      <w:rFonts w:ascii="Tahoma" w:hAnsi="Tahoma" w:cs="Tahoma"/>
      <w:sz w:val="16"/>
      <w:szCs w:val="16"/>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 w:type="table" w:styleId="TableGrid">
    <w:name w:val="Table Grid"/>
    <w:basedOn w:val="TableNormal"/>
    <w:rsid w:val="0014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5589"/>
    <w:pPr>
      <w:tabs>
        <w:tab w:val="center" w:pos="4153"/>
        <w:tab w:val="right" w:pos="8306"/>
      </w:tabs>
    </w:pPr>
  </w:style>
  <w:style w:type="paragraph" w:styleId="Footer">
    <w:name w:val="footer"/>
    <w:basedOn w:val="Normal"/>
    <w:link w:val="FooterChar"/>
    <w:uiPriority w:val="99"/>
    <w:rsid w:val="00145589"/>
    <w:pPr>
      <w:tabs>
        <w:tab w:val="center" w:pos="4153"/>
        <w:tab w:val="right" w:pos="8306"/>
      </w:tabs>
    </w:pPr>
  </w:style>
  <w:style w:type="paragraph" w:styleId="ListParagraph">
    <w:name w:val="List Paragraph"/>
    <w:basedOn w:val="Normal"/>
    <w:uiPriority w:val="34"/>
    <w:qFormat/>
    <w:rsid w:val="008467D7"/>
    <w:pPr>
      <w:ind w:left="720"/>
    </w:pPr>
  </w:style>
  <w:style w:type="character" w:customStyle="1" w:styleId="BalloonTextChar1">
    <w:name w:val="Balloon Text Char1"/>
    <w:basedOn w:val="DefaultParagraphFont"/>
    <w:link w:val="BalloonText"/>
    <w:rsid w:val="00242628"/>
    <w:rPr>
      <w:rFonts w:ascii="Tahoma" w:hAnsi="Tahoma" w:cs="Tahoma"/>
      <w:sz w:val="16"/>
      <w:szCs w:val="16"/>
      <w:lang w:eastAsia="en-US"/>
    </w:rPr>
  </w:style>
  <w:style w:type="character" w:customStyle="1" w:styleId="FooterChar">
    <w:name w:val="Footer Char"/>
    <w:basedOn w:val="DefaultParagraphFont"/>
    <w:link w:val="Footer"/>
    <w:uiPriority w:val="99"/>
    <w:rsid w:val="00506BD1"/>
    <w:rPr>
      <w:sz w:val="24"/>
      <w:szCs w:val="24"/>
      <w:lang w:eastAsia="en-US"/>
    </w:rPr>
  </w:style>
  <w:style w:type="paragraph" w:customStyle="1" w:styleId="1Text">
    <w:name w:val="1 Text"/>
    <w:basedOn w:val="Normal"/>
    <w:rsid w:val="00CC5318"/>
    <w:pPr>
      <w:spacing w:line="240" w:lineRule="exact"/>
    </w:pPr>
    <w:rPr>
      <w:rFonts w:ascii="Arial" w:hAnsi="Arial"/>
      <w:sz w:val="1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925</Words>
  <Characters>5273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Company name:_________________</vt:lpstr>
    </vt:vector>
  </TitlesOfParts>
  <Company>DFP</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name:_________________</dc:title>
  <dc:subject/>
  <dc:creator>haggan</dc:creator>
  <cp:keywords/>
  <cp:lastModifiedBy>Office 2004 Test Drive User</cp:lastModifiedBy>
  <cp:revision>20</cp:revision>
  <cp:lastPrinted>2019-05-20T08:36:00Z</cp:lastPrinted>
  <dcterms:created xsi:type="dcterms:W3CDTF">2019-05-11T09:20:00Z</dcterms:created>
  <dcterms:modified xsi:type="dcterms:W3CDTF">2019-05-20T08:37:00Z</dcterms:modified>
</cp:coreProperties>
</file>