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0E" w:rsidRDefault="000803FF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60B0E" w:rsidRDefault="000803FF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60B0E" w:rsidRPr="00855B66" w:rsidRDefault="000803FF">
      <w:pPr>
        <w:spacing w:after="0"/>
        <w:rPr>
          <w:color w:val="385623" w:themeColor="accent6" w:themeShade="80"/>
        </w:rPr>
      </w:pPr>
      <w:bookmarkStart w:id="0" w:name="_GoBack"/>
      <w:r w:rsidRPr="00855B66">
        <w:rPr>
          <w:rFonts w:ascii="Arial" w:eastAsia="Arial" w:hAnsi="Arial" w:cs="Arial"/>
          <w:b/>
          <w:color w:val="385623" w:themeColor="accent6" w:themeShade="80"/>
          <w:sz w:val="28"/>
        </w:rPr>
        <w:t>Internal Report Form</w:t>
      </w:r>
      <w:r w:rsidRPr="00855B66">
        <w:rPr>
          <w:rFonts w:ascii="Arial" w:eastAsia="Arial" w:hAnsi="Arial" w:cs="Arial"/>
          <w:color w:val="385623" w:themeColor="accent6" w:themeShade="80"/>
          <w:sz w:val="24"/>
        </w:rPr>
        <w:t xml:space="preserve"> </w:t>
      </w:r>
    </w:p>
    <w:bookmarkEnd w:id="0"/>
    <w:p w:rsidR="00660B0E" w:rsidRDefault="000803FF">
      <w:pPr>
        <w:spacing w:after="5" w:line="250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5364480</wp:posOffset>
            </wp:positionH>
            <wp:positionV relativeFrom="paragraph">
              <wp:posOffset>-1154430</wp:posOffset>
            </wp:positionV>
            <wp:extent cx="1330198" cy="134429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198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(To be used by either a bishop, clergy, staff member, volunteer or a panel member) </w:t>
      </w:r>
    </w:p>
    <w:p w:rsidR="00660B0E" w:rsidRDefault="000803F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60B0E" w:rsidRDefault="000803F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You may not be able to complete all of the fields in this form and not all sections will be relevant to a particular concern. </w:t>
      </w:r>
    </w:p>
    <w:p w:rsidR="00660B0E" w:rsidRDefault="000803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60B0E" w:rsidRDefault="000803FF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NB A bishop, clergy, staff member or volunteer should, in the first instance, report to a panel member who will report to a statutory agency.  </w:t>
      </w:r>
    </w:p>
    <w:p w:rsidR="00660B0E" w:rsidRDefault="000803F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83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30"/>
      </w:tblGrid>
      <w:tr w:rsidR="00660B0E">
        <w:trPr>
          <w:trHeight w:val="56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Name of child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56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Age                                                          Date of birth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83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Address and phone number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111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Names of parents or carers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1116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Address if different from above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3322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What is the nature of the concern? 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387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If a child has made a disclosure of abuse, state the name of the person he/she spoke to with the date, time and place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660B0E" w:rsidRDefault="000803FF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660B0E" w:rsidRDefault="000803F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830" w:type="dxa"/>
        <w:tblInd w:w="-108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830"/>
      </w:tblGrid>
      <w:tr w:rsidR="00660B0E">
        <w:trPr>
          <w:trHeight w:val="304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If a child has made a disclosure of abuse, record as precisely as possible what the child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actually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said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249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If an adult has expressed concern in relation to the safety of a child, record if he/she is expressing his/her own worries or passing on those from another adult.  Record the concerns and ask him/her to confirm that the details as written are correct.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221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Have possible signs or indicators of harm been identified?                         YES/NO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If yes, please outline below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221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Record the name(s) of the person(s) alleged to have harmed the child: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60B0E">
        <w:trPr>
          <w:trHeight w:val="111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Signed by bishop/clergy/staff member/volunteer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660B0E">
        <w:trPr>
          <w:trHeight w:val="139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0E" w:rsidRDefault="000803FF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FOR PANEL USE ONLY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Report received by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60B0E" w:rsidRDefault="000803FF">
            <w:r>
              <w:rPr>
                <w:rFonts w:ascii="Arial" w:eastAsia="Arial" w:hAnsi="Arial" w:cs="Arial"/>
                <w:b/>
                <w:sz w:val="24"/>
              </w:rPr>
              <w:t xml:space="preserve">Signed                                                                      Date </w:t>
            </w:r>
          </w:p>
        </w:tc>
      </w:tr>
    </w:tbl>
    <w:p w:rsidR="00660B0E" w:rsidRDefault="000803FF">
      <w:pPr>
        <w:spacing w:after="221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60B0E" w:rsidRDefault="000803FF">
      <w:pPr>
        <w:spacing w:after="0"/>
        <w:ind w:right="5044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</w:t>
      </w:r>
    </w:p>
    <w:p w:rsidR="00660B0E" w:rsidRDefault="000803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0B0E">
      <w:pgSz w:w="11906" w:h="16838"/>
      <w:pgMar w:top="1138" w:right="847" w:bottom="15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0E"/>
    <w:rsid w:val="000803FF"/>
    <w:rsid w:val="00660B0E"/>
    <w:rsid w:val="008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440F8-D169-4133-BFBB-72F784A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Good</dc:creator>
  <cp:keywords/>
  <cp:lastModifiedBy>Robert Dunne</cp:lastModifiedBy>
  <cp:revision>3</cp:revision>
  <dcterms:created xsi:type="dcterms:W3CDTF">2019-12-16T12:24:00Z</dcterms:created>
  <dcterms:modified xsi:type="dcterms:W3CDTF">2019-12-16T14:20:00Z</dcterms:modified>
</cp:coreProperties>
</file>